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FD674A3" w14:textId="77777777" w:rsidR="005254A4" w:rsidRPr="00940278" w:rsidRDefault="00301E6F">
      <w:pPr>
        <w:rPr>
          <w:rFonts w:ascii="Arial" w:hAnsi="Arial" w:cs="Arial"/>
          <w:sz w:val="22"/>
          <w:szCs w:val="22"/>
          <w:lang w:val="es-ES_tradnl"/>
        </w:rPr>
      </w:pPr>
      <w:r w:rsidRPr="00940278">
        <w:rPr>
          <w:rFonts w:ascii="Arial" w:hAnsi="Arial" w:cs="Arial"/>
          <w:noProof/>
          <w:sz w:val="22"/>
          <w:szCs w:val="22"/>
        </w:rPr>
        <w:drawing>
          <wp:anchor distT="0" distB="0" distL="114300" distR="114300" simplePos="0" relativeHeight="251659264" behindDoc="0" locked="0" layoutInCell="1" allowOverlap="1" wp14:anchorId="224754E8" wp14:editId="2590FEC2">
            <wp:simplePos x="0" y="0"/>
            <wp:positionH relativeFrom="column">
              <wp:posOffset>232410</wp:posOffset>
            </wp:positionH>
            <wp:positionV relativeFrom="paragraph">
              <wp:posOffset>-228600</wp:posOffset>
            </wp:positionV>
            <wp:extent cx="4699000" cy="2286000"/>
            <wp:effectExtent l="25400" t="0" r="0" b="0"/>
            <wp:wrapTight wrapText="bothSides">
              <wp:wrapPolygon edited="0">
                <wp:start x="-117" y="0"/>
                <wp:lineTo x="-117" y="21360"/>
                <wp:lineTo x="21600" y="21360"/>
                <wp:lineTo x="21600" y="0"/>
                <wp:lineTo x="-117" y="0"/>
              </wp:wrapPolygon>
            </wp:wrapTight>
            <wp:docPr id="2" name="Picture 0" descr="isologo_redd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isologo_redd_final.jpg"/>
                    <pic:cNvPicPr>
                      <a:picLocks noChangeAspect="1" noChangeArrowheads="1"/>
                    </pic:cNvPicPr>
                  </pic:nvPicPr>
                  <pic:blipFill>
                    <a:blip r:embed="rId9"/>
                    <a:srcRect/>
                    <a:stretch>
                      <a:fillRect/>
                    </a:stretch>
                  </pic:blipFill>
                  <pic:spPr bwMode="auto">
                    <a:xfrm>
                      <a:off x="0" y="0"/>
                      <a:ext cx="4699000" cy="2286000"/>
                    </a:xfrm>
                    <a:prstGeom prst="rect">
                      <a:avLst/>
                    </a:prstGeom>
                    <a:noFill/>
                    <a:ln w="9525">
                      <a:noFill/>
                      <a:miter lim="800000"/>
                      <a:headEnd/>
                      <a:tailEnd/>
                    </a:ln>
                  </pic:spPr>
                </pic:pic>
              </a:graphicData>
            </a:graphic>
          </wp:anchor>
        </w:drawing>
      </w:r>
    </w:p>
    <w:p w14:paraId="2145734C" w14:textId="77777777" w:rsidR="005254A4" w:rsidRPr="00940278" w:rsidRDefault="005254A4" w:rsidP="005254A4">
      <w:pPr>
        <w:rPr>
          <w:rFonts w:ascii="Arial" w:hAnsi="Arial" w:cs="Arial"/>
          <w:sz w:val="22"/>
          <w:szCs w:val="22"/>
          <w:lang w:val="es-ES_tradnl"/>
        </w:rPr>
      </w:pPr>
    </w:p>
    <w:p w14:paraId="0064FB89" w14:textId="77777777" w:rsidR="005254A4" w:rsidRPr="00940278" w:rsidRDefault="005254A4" w:rsidP="005254A4">
      <w:pPr>
        <w:rPr>
          <w:rFonts w:ascii="Arial" w:hAnsi="Arial" w:cs="Arial"/>
          <w:sz w:val="22"/>
          <w:szCs w:val="22"/>
          <w:lang w:val="es-ES_tradnl"/>
        </w:rPr>
      </w:pPr>
    </w:p>
    <w:p w14:paraId="3D1270D7" w14:textId="77777777" w:rsidR="005254A4" w:rsidRPr="00940278" w:rsidRDefault="005254A4" w:rsidP="005254A4">
      <w:pPr>
        <w:rPr>
          <w:rFonts w:ascii="Arial" w:hAnsi="Arial" w:cs="Arial"/>
          <w:sz w:val="22"/>
          <w:szCs w:val="22"/>
          <w:lang w:val="es-ES_tradnl"/>
        </w:rPr>
      </w:pPr>
    </w:p>
    <w:p w14:paraId="077FB92F" w14:textId="77777777" w:rsidR="005254A4" w:rsidRPr="00940278" w:rsidRDefault="005254A4" w:rsidP="005254A4">
      <w:pPr>
        <w:rPr>
          <w:rFonts w:ascii="Arial" w:hAnsi="Arial" w:cs="Arial"/>
          <w:sz w:val="22"/>
          <w:szCs w:val="22"/>
          <w:lang w:val="es-ES_tradnl"/>
        </w:rPr>
      </w:pPr>
    </w:p>
    <w:p w14:paraId="49EFF01A" w14:textId="77777777" w:rsidR="005254A4" w:rsidRPr="00940278" w:rsidRDefault="005254A4" w:rsidP="005254A4">
      <w:pPr>
        <w:rPr>
          <w:rFonts w:ascii="Arial" w:hAnsi="Arial" w:cs="Arial"/>
          <w:sz w:val="22"/>
          <w:szCs w:val="22"/>
          <w:lang w:val="es-ES_tradnl"/>
        </w:rPr>
      </w:pPr>
    </w:p>
    <w:p w14:paraId="14DAFFD9" w14:textId="77777777" w:rsidR="005254A4" w:rsidRPr="00940278" w:rsidRDefault="005254A4" w:rsidP="005254A4">
      <w:pPr>
        <w:rPr>
          <w:rFonts w:ascii="Arial" w:hAnsi="Arial" w:cs="Arial"/>
          <w:sz w:val="22"/>
          <w:szCs w:val="22"/>
          <w:lang w:val="es-ES_tradnl"/>
        </w:rPr>
      </w:pPr>
    </w:p>
    <w:p w14:paraId="3095D89D" w14:textId="77777777" w:rsidR="005254A4" w:rsidRPr="00940278" w:rsidRDefault="005254A4" w:rsidP="005254A4">
      <w:pPr>
        <w:rPr>
          <w:rFonts w:ascii="Arial" w:hAnsi="Arial" w:cs="Arial"/>
          <w:sz w:val="22"/>
          <w:szCs w:val="22"/>
          <w:lang w:val="es-ES_tradnl"/>
        </w:rPr>
      </w:pPr>
    </w:p>
    <w:p w14:paraId="7FA3BC06" w14:textId="77777777" w:rsidR="005254A4" w:rsidRPr="00940278" w:rsidRDefault="005254A4" w:rsidP="005254A4">
      <w:pPr>
        <w:rPr>
          <w:rFonts w:ascii="Arial" w:hAnsi="Arial" w:cs="Arial"/>
          <w:sz w:val="22"/>
          <w:szCs w:val="22"/>
          <w:lang w:val="es-ES_tradnl"/>
        </w:rPr>
      </w:pPr>
    </w:p>
    <w:p w14:paraId="47712CD6" w14:textId="77777777" w:rsidR="005254A4" w:rsidRPr="00940278" w:rsidRDefault="005254A4" w:rsidP="005254A4">
      <w:pPr>
        <w:rPr>
          <w:rFonts w:ascii="Arial" w:hAnsi="Arial" w:cs="Arial"/>
          <w:sz w:val="22"/>
          <w:szCs w:val="22"/>
          <w:lang w:val="es-ES_tradnl"/>
        </w:rPr>
      </w:pPr>
    </w:p>
    <w:p w14:paraId="5BD1F4EB" w14:textId="77777777" w:rsidR="005254A4" w:rsidRPr="00940278" w:rsidRDefault="005254A4" w:rsidP="005254A4">
      <w:pPr>
        <w:rPr>
          <w:rFonts w:ascii="Arial" w:hAnsi="Arial" w:cs="Arial"/>
          <w:sz w:val="22"/>
          <w:szCs w:val="22"/>
          <w:lang w:val="es-ES_tradnl"/>
        </w:rPr>
      </w:pPr>
    </w:p>
    <w:p w14:paraId="20ADB9C8" w14:textId="77777777" w:rsidR="005254A4" w:rsidRPr="00940278" w:rsidRDefault="005254A4" w:rsidP="005254A4">
      <w:pPr>
        <w:rPr>
          <w:rFonts w:ascii="Arial" w:hAnsi="Arial" w:cs="Arial"/>
          <w:sz w:val="22"/>
          <w:szCs w:val="22"/>
          <w:lang w:val="es-ES_tradnl"/>
        </w:rPr>
      </w:pPr>
    </w:p>
    <w:p w14:paraId="43BD0266" w14:textId="77777777" w:rsidR="005254A4" w:rsidRPr="00940278" w:rsidRDefault="005254A4" w:rsidP="005254A4">
      <w:pPr>
        <w:rPr>
          <w:rFonts w:ascii="Arial" w:hAnsi="Arial" w:cs="Arial"/>
          <w:sz w:val="22"/>
          <w:szCs w:val="22"/>
          <w:lang w:val="es-ES_tradnl"/>
        </w:rPr>
      </w:pPr>
    </w:p>
    <w:p w14:paraId="4511ED9A" w14:textId="77777777" w:rsidR="005254A4" w:rsidRPr="00940278" w:rsidRDefault="005254A4" w:rsidP="005254A4">
      <w:pPr>
        <w:rPr>
          <w:rFonts w:ascii="Arial" w:hAnsi="Arial" w:cs="Arial"/>
          <w:sz w:val="22"/>
          <w:szCs w:val="22"/>
          <w:lang w:val="es-ES_tradnl"/>
        </w:rPr>
      </w:pPr>
    </w:p>
    <w:p w14:paraId="5BD51206" w14:textId="56E22B43" w:rsidR="005254A4" w:rsidRPr="00940278" w:rsidRDefault="00D12DEE" w:rsidP="005254A4">
      <w:pPr>
        <w:rPr>
          <w:rFonts w:ascii="Arial" w:hAnsi="Arial" w:cs="Arial"/>
          <w:sz w:val="22"/>
          <w:szCs w:val="22"/>
          <w:lang w:val="es-ES_tradnl"/>
        </w:rPr>
      </w:pPr>
      <w:r w:rsidRPr="00940278">
        <w:rPr>
          <w:rFonts w:ascii="Arial" w:hAnsi="Arial" w:cs="Arial"/>
          <w:noProof/>
          <w:sz w:val="22"/>
          <w:szCs w:val="22"/>
        </w:rPr>
        <mc:AlternateContent>
          <mc:Choice Requires="wpg">
            <w:drawing>
              <wp:anchor distT="0" distB="0" distL="114300" distR="114300" simplePos="0" relativeHeight="251662336" behindDoc="0" locked="0" layoutInCell="1" allowOverlap="1" wp14:anchorId="3DA29F0D" wp14:editId="4341DE85">
                <wp:simplePos x="0" y="0"/>
                <wp:positionH relativeFrom="column">
                  <wp:posOffset>-1143000</wp:posOffset>
                </wp:positionH>
                <wp:positionV relativeFrom="paragraph">
                  <wp:posOffset>266065</wp:posOffset>
                </wp:positionV>
                <wp:extent cx="9392285" cy="2971800"/>
                <wp:effectExtent l="0" t="0" r="5715" b="0"/>
                <wp:wrapThrough wrapText="bothSides">
                  <wp:wrapPolygon edited="0">
                    <wp:start x="0" y="0"/>
                    <wp:lineTo x="0" y="21415"/>
                    <wp:lineTo x="17933" y="21415"/>
                    <wp:lineTo x="21555" y="20862"/>
                    <wp:lineTo x="21555" y="0"/>
                    <wp:lineTo x="0" y="0"/>
                  </wp:wrapPolygon>
                </wp:wrapThrough>
                <wp:docPr id="12" name="Group 12"/>
                <wp:cNvGraphicFramePr/>
                <a:graphic xmlns:a="http://schemas.openxmlformats.org/drawingml/2006/main">
                  <a:graphicData uri="http://schemas.microsoft.com/office/word/2010/wordprocessingGroup">
                    <wpg:wgp>
                      <wpg:cNvGrpSpPr/>
                      <wpg:grpSpPr>
                        <a:xfrm>
                          <a:off x="0" y="0"/>
                          <a:ext cx="9392285" cy="2971800"/>
                          <a:chOff x="0" y="0"/>
                          <a:chExt cx="9392285" cy="2971800"/>
                        </a:xfrm>
                      </wpg:grpSpPr>
                      <wps:wsp>
                        <wps:cNvPr id="10" name="Text Box 2"/>
                        <wps:cNvSpPr txBox="1">
                          <a:spLocks noChangeArrowheads="1"/>
                        </wps:cNvSpPr>
                        <wps:spPr bwMode="auto">
                          <a:xfrm>
                            <a:off x="0" y="0"/>
                            <a:ext cx="9392285" cy="2857500"/>
                          </a:xfrm>
                          <a:prstGeom prst="rect">
                            <a:avLst/>
                          </a:prstGeom>
                          <a:solidFill>
                            <a:srgbClr val="2E4D37"/>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0D16CBC" w14:textId="77777777" w:rsidR="00BC2130" w:rsidRPr="004814C2" w:rsidRDefault="00BC2130" w:rsidP="005254A4">
                              <w:pPr>
                                <w:spacing w:line="216" w:lineRule="auto"/>
                                <w:rPr>
                                  <w:rFonts w:ascii="Arial" w:hAnsi="Arial"/>
                                  <w:color w:val="FFFFFF" w:themeColor="background1"/>
                                  <w:sz w:val="44"/>
                                </w:rPr>
                              </w:pPr>
                            </w:p>
                            <w:p w14:paraId="2BD8A39D" w14:textId="07DD4DEB" w:rsidR="00BC2130" w:rsidRPr="004814C2" w:rsidRDefault="00BC2130" w:rsidP="005254A4">
                              <w:pPr>
                                <w:spacing w:line="216" w:lineRule="auto"/>
                                <w:rPr>
                                  <w:rFonts w:ascii="Arial" w:hAnsi="Arial"/>
                                  <w:color w:val="FFFFFF" w:themeColor="background1"/>
                                  <w:sz w:val="30"/>
                                  <w:szCs w:val="30"/>
                                </w:rPr>
                              </w:pPr>
                              <w:r>
                                <w:rPr>
                                  <w:rFonts w:ascii="Arial" w:hAnsi="Arial"/>
                                  <w:color w:val="FFFFFF" w:themeColor="background1"/>
                                  <w:sz w:val="30"/>
                                  <w:szCs w:val="30"/>
                                </w:rPr>
                                <w:t>Ultimo</w:t>
                              </w:r>
                              <w:r w:rsidRPr="004814C2">
                                <w:rPr>
                                  <w:rFonts w:ascii="Arial" w:hAnsi="Arial"/>
                                  <w:color w:val="FFFFFF" w:themeColor="background1"/>
                                  <w:sz w:val="30"/>
                                  <w:szCs w:val="30"/>
                                </w:rPr>
                                <w:t xml:space="preserve"> Informe de Consultoría </w:t>
                              </w:r>
                            </w:p>
                            <w:p w14:paraId="3F858A1A" w14:textId="77777777" w:rsidR="00BC2130" w:rsidRPr="004814C2" w:rsidRDefault="00BC2130" w:rsidP="004814C2">
                              <w:pPr>
                                <w:rPr>
                                  <w:rFonts w:ascii="Arial" w:hAnsi="Arial" w:cs="Arial"/>
                                  <w:b/>
                                  <w:bCs/>
                                  <w:color w:val="FFFFFF" w:themeColor="background1"/>
                                  <w:sz w:val="40"/>
                                  <w:szCs w:val="40"/>
                                  <w:lang w:val="es-CR"/>
                                </w:rPr>
                              </w:pPr>
                              <w:r w:rsidRPr="004814C2">
                                <w:rPr>
                                  <w:rFonts w:ascii="Arial" w:hAnsi="Arial" w:cs="Arial"/>
                                  <w:b/>
                                  <w:bCs/>
                                  <w:color w:val="FFFFFF" w:themeColor="background1"/>
                                  <w:sz w:val="40"/>
                                  <w:szCs w:val="40"/>
                                  <w:lang w:val="es-CR"/>
                                </w:rPr>
                                <w:t xml:space="preserve">“Estrategia - implementación de los planes de </w:t>
                              </w:r>
                            </w:p>
                            <w:p w14:paraId="56451BAE" w14:textId="56264303" w:rsidR="00BC2130" w:rsidRPr="004814C2" w:rsidRDefault="00BC2130" w:rsidP="004814C2">
                              <w:pPr>
                                <w:rPr>
                                  <w:rFonts w:ascii="Arial" w:hAnsi="Arial" w:cs="Arial"/>
                                  <w:b/>
                                  <w:bCs/>
                                  <w:color w:val="FFFFFF" w:themeColor="background1"/>
                                  <w:sz w:val="40"/>
                                  <w:szCs w:val="40"/>
                                  <w:lang w:val="es-CR"/>
                                </w:rPr>
                              </w:pPr>
                              <w:r w:rsidRPr="004814C2">
                                <w:rPr>
                                  <w:rFonts w:ascii="Arial" w:hAnsi="Arial" w:cs="Arial"/>
                                  <w:b/>
                                  <w:bCs/>
                                  <w:color w:val="FFFFFF" w:themeColor="background1"/>
                                  <w:sz w:val="40"/>
                                  <w:szCs w:val="40"/>
                                  <w:lang w:val="es-CR"/>
                                </w:rPr>
                                <w:t xml:space="preserve">  Comunicación  para Proyecto REDD+ 2015”</w:t>
                              </w:r>
                            </w:p>
                            <w:p w14:paraId="6DA86A2E" w14:textId="77777777" w:rsidR="00BC2130" w:rsidRPr="004814C2" w:rsidRDefault="00BC2130" w:rsidP="005254A4">
                              <w:pPr>
                                <w:spacing w:line="216" w:lineRule="auto"/>
                                <w:jc w:val="center"/>
                                <w:rPr>
                                  <w:rFonts w:ascii="Arial" w:hAnsi="Arial"/>
                                  <w:color w:val="FFFFFF" w:themeColor="background1"/>
                                  <w:sz w:val="44"/>
                                </w:rPr>
                              </w:pPr>
                            </w:p>
                            <w:p w14:paraId="70FE4964" w14:textId="26F971D7" w:rsidR="00BC2130" w:rsidRDefault="00BC2130" w:rsidP="005254A4">
                              <w:pPr>
                                <w:spacing w:line="216" w:lineRule="auto"/>
                                <w:jc w:val="center"/>
                                <w:rPr>
                                  <w:rFonts w:ascii="Arial" w:hAnsi="Arial"/>
                                  <w:color w:val="FFFFFF" w:themeColor="background1"/>
                                  <w:sz w:val="32"/>
                                </w:rPr>
                              </w:pPr>
                              <w:r>
                                <w:rPr>
                                  <w:rFonts w:ascii="Arial" w:hAnsi="Arial"/>
                                  <w:color w:val="FFFFFF" w:themeColor="background1"/>
                                  <w:sz w:val="32"/>
                                </w:rPr>
                                <w:t>28</w:t>
                              </w:r>
                              <w:r w:rsidRPr="004814C2">
                                <w:rPr>
                                  <w:rFonts w:ascii="Arial" w:hAnsi="Arial"/>
                                  <w:color w:val="FFFFFF" w:themeColor="background1"/>
                                  <w:sz w:val="32"/>
                                </w:rPr>
                                <w:t xml:space="preserve"> de </w:t>
                              </w:r>
                              <w:r>
                                <w:rPr>
                                  <w:rFonts w:ascii="Arial" w:hAnsi="Arial"/>
                                  <w:color w:val="FFFFFF" w:themeColor="background1"/>
                                  <w:sz w:val="32"/>
                                </w:rPr>
                                <w:t>Septiembre</w:t>
                              </w:r>
                              <w:r w:rsidRPr="004814C2">
                                <w:rPr>
                                  <w:rFonts w:ascii="Arial" w:hAnsi="Arial"/>
                                  <w:color w:val="FFFFFF" w:themeColor="background1"/>
                                  <w:sz w:val="32"/>
                                </w:rPr>
                                <w:t xml:space="preserve"> de 2015</w:t>
                              </w:r>
                            </w:p>
                            <w:p w14:paraId="43260750" w14:textId="77777777" w:rsidR="00BC2130" w:rsidRPr="004814C2" w:rsidRDefault="00BC2130" w:rsidP="005254A4">
                              <w:pPr>
                                <w:spacing w:line="216" w:lineRule="auto"/>
                                <w:jc w:val="center"/>
                                <w:rPr>
                                  <w:rFonts w:ascii="Arial" w:hAnsi="Arial"/>
                                  <w:color w:val="FFFFFF" w:themeColor="background1"/>
                                  <w:sz w:val="32"/>
                                </w:rPr>
                              </w:pPr>
                            </w:p>
                            <w:p w14:paraId="665263B5" w14:textId="49184543" w:rsidR="00BC2130" w:rsidRPr="004814C2" w:rsidRDefault="00BC2130" w:rsidP="005254A4">
                              <w:pPr>
                                <w:spacing w:line="216" w:lineRule="auto"/>
                                <w:jc w:val="center"/>
                                <w:rPr>
                                  <w:rFonts w:ascii="Arial" w:hAnsi="Arial"/>
                                  <w:color w:val="FFFFFF" w:themeColor="background1"/>
                                  <w:sz w:val="28"/>
                                  <w:szCs w:val="28"/>
                                </w:rPr>
                              </w:pPr>
                              <w:r w:rsidRPr="004814C2">
                                <w:rPr>
                                  <w:rFonts w:ascii="Arial" w:hAnsi="Arial"/>
                                  <w:color w:val="FFFFFF" w:themeColor="background1"/>
                                  <w:sz w:val="28"/>
                                  <w:szCs w:val="28"/>
                                </w:rPr>
                                <w:t>Elaborado por Alexandra Cortés</w:t>
                              </w:r>
                            </w:p>
                            <w:p w14:paraId="01C803A1" w14:textId="3C8E05C6" w:rsidR="00BC2130" w:rsidRPr="004814C2" w:rsidRDefault="00BC2130" w:rsidP="005254A4">
                              <w:pPr>
                                <w:spacing w:line="216" w:lineRule="auto"/>
                                <w:jc w:val="center"/>
                                <w:rPr>
                                  <w:rFonts w:ascii="Arial" w:hAnsi="Arial"/>
                                  <w:color w:val="FFFFFF" w:themeColor="background1"/>
                                  <w:sz w:val="28"/>
                                  <w:szCs w:val="28"/>
                                </w:rPr>
                              </w:pPr>
                              <w:r w:rsidRPr="004814C2">
                                <w:rPr>
                                  <w:rFonts w:ascii="Arial" w:hAnsi="Arial"/>
                                  <w:color w:val="FFFFFF" w:themeColor="background1"/>
                                  <w:sz w:val="28"/>
                                  <w:szCs w:val="28"/>
                                </w:rPr>
                                <w:t>Consultora</w:t>
                              </w:r>
                            </w:p>
                            <w:p w14:paraId="713FE80A" w14:textId="77777777" w:rsidR="00BC2130" w:rsidRPr="006C1EB3" w:rsidRDefault="00BC2130" w:rsidP="005254A4">
                              <w:pPr>
                                <w:spacing w:line="432" w:lineRule="auto"/>
                                <w:jc w:val="right"/>
                                <w:rPr>
                                  <w:rFonts w:ascii="Trebuchet MS Bold" w:hAnsi="Trebuchet MS Bold"/>
                                  <w:color w:val="FFFFFF" w:themeColor="background1"/>
                                  <w:sz w:val="44"/>
                                </w:rPr>
                              </w:pPr>
                            </w:p>
                          </w:txbxContent>
                        </wps:txbx>
                        <wps:bodyPr rot="0" vert="horz" wrap="square" lIns="91440" tIns="91440" rIns="91440" bIns="91440" anchor="t" anchorCtr="0" upright="1">
                          <a:noAutofit/>
                        </wps:bodyPr>
                      </wps:wsp>
                      <wps:wsp>
                        <wps:cNvPr id="11" name="Text Box 3"/>
                        <wps:cNvSpPr txBox="1">
                          <a:spLocks noChangeArrowheads="1"/>
                        </wps:cNvSpPr>
                        <wps:spPr bwMode="auto">
                          <a:xfrm>
                            <a:off x="0" y="2743200"/>
                            <a:ext cx="7646035" cy="228600"/>
                          </a:xfrm>
                          <a:prstGeom prst="rect">
                            <a:avLst/>
                          </a:prstGeom>
                          <a:solidFill>
                            <a:srgbClr val="B5C034"/>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E7018C" w14:textId="77777777" w:rsidR="00BC2130" w:rsidRDefault="00BC2130" w:rsidP="005254A4"/>
                          </w:txbxContent>
                        </wps:txbx>
                        <wps:bodyPr rot="0" vert="horz" wrap="square" lIns="91440" tIns="91440" rIns="91440" bIns="91440" anchor="t" anchorCtr="0" upright="1">
                          <a:noAutofit/>
                        </wps:bodyPr>
                      </wps:wsp>
                      <wps:wsp>
                        <wps:cNvPr id="1" name="Text Box 4"/>
                        <wps:cNvSpPr txBox="1">
                          <a:spLocks noChangeArrowheads="1"/>
                        </wps:cNvSpPr>
                        <wps:spPr bwMode="auto">
                          <a:xfrm>
                            <a:off x="5993765" y="2743200"/>
                            <a:ext cx="1778635" cy="228600"/>
                          </a:xfrm>
                          <a:prstGeom prst="rect">
                            <a:avLst/>
                          </a:prstGeom>
                          <a:solidFill>
                            <a:srgbClr val="F1652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0B5913" w14:textId="77777777" w:rsidR="00BC2130" w:rsidRDefault="00BC2130" w:rsidP="005254A4"/>
                          </w:txbxContent>
                        </wps:txbx>
                        <wps:bodyPr rot="0" vert="horz" wrap="square" lIns="91440" tIns="91440" rIns="91440" bIns="91440" anchor="t" anchorCtr="0" upright="1">
                          <a:noAutofit/>
                        </wps:bodyPr>
                      </wps:wsp>
                    </wpg:wgp>
                  </a:graphicData>
                </a:graphic>
              </wp:anchor>
            </w:drawing>
          </mc:Choice>
          <mc:Fallback>
            <w:pict>
              <v:group id="Group 12" o:spid="_x0000_s1026" style="position:absolute;margin-left:-89.95pt;margin-top:20.95pt;width:739.55pt;height:234pt;z-index:251662336" coordsize="9392285,29718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">
                <v:shapetype id="_x0000_t202" coordsize="21600,21600" o:spt="202" path="m0,0l0,21600,21600,21600,21600,0xe">
                  <v:stroke joinstyle="miter"/>
                  <v:path gradientshapeok="t" o:connecttype="rect"/>
                </v:shapetype>
                <v:shape id="Text Box 2" o:spid="_x0000_s1027" type="#_x0000_t202" style="position:absolute;width:9392285;height:28575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ddlqwgAA&#10;ANsAAAAPAAAAZHJzL2Rvd25yZXYueG1sRI9BawIxEIXvhf6HMIXeaqKIyGoUEQrtset68DZsxs3i&#10;ZrJuoq7/vnMo9DbDe/PeN+vtGDp1pyG1kS1MJwYUcR1dy42F6vD5sQSVMrLDLjJZeFKC7eb1ZY2F&#10;iw/+oXuZGyUhnAq04HPuC61T7SlgmsSeWLRzHAJmWYdGuwEfEh46PTNmoQO2LA0ee9p7qi/lLVi4&#10;pfn8SIeyqpbX2ffzhMan0lj7/jbuVqAyjfnf/Hf95QRf6OUXGUBv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Z12WrCAAAA2wAAAA8AAAAAAAAAAAAAAAAAlwIAAGRycy9kb3du&#10;cmV2LnhtbFBLBQYAAAAABAAEAPUAAACGAwAAAAA=&#10;" fillcolor="#2e4d37" stroked="f">
                  <v:textbox inset=",7.2pt,,7.2pt">
                    <w:txbxContent>
                      <w:p w14:paraId="60D16CBC" w14:textId="77777777" w:rsidR="00D01962" w:rsidRPr="004814C2" w:rsidRDefault="00D01962" w:rsidP="005254A4">
                        <w:pPr>
                          <w:spacing w:line="216" w:lineRule="auto"/>
                          <w:rPr>
                            <w:rFonts w:ascii="Arial" w:hAnsi="Arial"/>
                            <w:color w:val="FFFFFF" w:themeColor="background1"/>
                            <w:sz w:val="44"/>
                          </w:rPr>
                        </w:pPr>
                      </w:p>
                      <w:p w14:paraId="2BD8A39D" w14:textId="07DD4DEB" w:rsidR="00D01962" w:rsidRPr="004814C2" w:rsidRDefault="00D01962" w:rsidP="005254A4">
                        <w:pPr>
                          <w:spacing w:line="216" w:lineRule="auto"/>
                          <w:rPr>
                            <w:rFonts w:ascii="Arial" w:hAnsi="Arial"/>
                            <w:color w:val="FFFFFF" w:themeColor="background1"/>
                            <w:sz w:val="30"/>
                            <w:szCs w:val="30"/>
                          </w:rPr>
                        </w:pPr>
                        <w:r>
                          <w:rPr>
                            <w:rFonts w:ascii="Arial" w:hAnsi="Arial"/>
                            <w:color w:val="FFFFFF" w:themeColor="background1"/>
                            <w:sz w:val="30"/>
                            <w:szCs w:val="30"/>
                          </w:rPr>
                          <w:t>Ultimo</w:t>
                        </w:r>
                        <w:r w:rsidRPr="004814C2">
                          <w:rPr>
                            <w:rFonts w:ascii="Arial" w:hAnsi="Arial"/>
                            <w:color w:val="FFFFFF" w:themeColor="background1"/>
                            <w:sz w:val="30"/>
                            <w:szCs w:val="30"/>
                          </w:rPr>
                          <w:t xml:space="preserve"> Informe de Consultoría </w:t>
                        </w:r>
                      </w:p>
                      <w:p w14:paraId="3F858A1A" w14:textId="77777777" w:rsidR="00D01962" w:rsidRPr="004814C2" w:rsidRDefault="00D01962" w:rsidP="004814C2">
                        <w:pPr>
                          <w:rPr>
                            <w:rFonts w:ascii="Arial" w:hAnsi="Arial" w:cs="Arial"/>
                            <w:b/>
                            <w:bCs/>
                            <w:color w:val="FFFFFF" w:themeColor="background1"/>
                            <w:sz w:val="40"/>
                            <w:szCs w:val="40"/>
                            <w:lang w:val="es-CR"/>
                          </w:rPr>
                        </w:pPr>
                        <w:r w:rsidRPr="004814C2">
                          <w:rPr>
                            <w:rFonts w:ascii="Arial" w:hAnsi="Arial" w:cs="Arial"/>
                            <w:b/>
                            <w:bCs/>
                            <w:color w:val="FFFFFF" w:themeColor="background1"/>
                            <w:sz w:val="40"/>
                            <w:szCs w:val="40"/>
                            <w:lang w:val="es-CR"/>
                          </w:rPr>
                          <w:t xml:space="preserve">“Estrategia - implementación de los planes de </w:t>
                        </w:r>
                      </w:p>
                      <w:p w14:paraId="56451BAE" w14:textId="56264303" w:rsidR="00D01962" w:rsidRPr="004814C2" w:rsidRDefault="00D01962" w:rsidP="004814C2">
                        <w:pPr>
                          <w:rPr>
                            <w:rFonts w:ascii="Arial" w:hAnsi="Arial" w:cs="Arial"/>
                            <w:b/>
                            <w:bCs/>
                            <w:color w:val="FFFFFF" w:themeColor="background1"/>
                            <w:sz w:val="40"/>
                            <w:szCs w:val="40"/>
                            <w:lang w:val="es-CR"/>
                          </w:rPr>
                        </w:pPr>
                        <w:r w:rsidRPr="004814C2">
                          <w:rPr>
                            <w:rFonts w:ascii="Arial" w:hAnsi="Arial" w:cs="Arial"/>
                            <w:b/>
                            <w:bCs/>
                            <w:color w:val="FFFFFF" w:themeColor="background1"/>
                            <w:sz w:val="40"/>
                            <w:szCs w:val="40"/>
                            <w:lang w:val="es-CR"/>
                          </w:rPr>
                          <w:t xml:space="preserve">  Comunicación  para Proyecto REDD+ 2015”</w:t>
                        </w:r>
                      </w:p>
                      <w:p w14:paraId="6DA86A2E" w14:textId="77777777" w:rsidR="00D01962" w:rsidRPr="004814C2" w:rsidRDefault="00D01962" w:rsidP="005254A4">
                        <w:pPr>
                          <w:spacing w:line="216" w:lineRule="auto"/>
                          <w:jc w:val="center"/>
                          <w:rPr>
                            <w:rFonts w:ascii="Arial" w:hAnsi="Arial"/>
                            <w:color w:val="FFFFFF" w:themeColor="background1"/>
                            <w:sz w:val="44"/>
                          </w:rPr>
                        </w:pPr>
                      </w:p>
                      <w:p w14:paraId="70FE4964" w14:textId="26F971D7" w:rsidR="00D01962" w:rsidRDefault="00D01962" w:rsidP="005254A4">
                        <w:pPr>
                          <w:spacing w:line="216" w:lineRule="auto"/>
                          <w:jc w:val="center"/>
                          <w:rPr>
                            <w:rFonts w:ascii="Arial" w:hAnsi="Arial"/>
                            <w:color w:val="FFFFFF" w:themeColor="background1"/>
                            <w:sz w:val="32"/>
                          </w:rPr>
                        </w:pPr>
                        <w:r>
                          <w:rPr>
                            <w:rFonts w:ascii="Arial" w:hAnsi="Arial"/>
                            <w:color w:val="FFFFFF" w:themeColor="background1"/>
                            <w:sz w:val="32"/>
                          </w:rPr>
                          <w:t>28</w:t>
                        </w:r>
                        <w:r w:rsidRPr="004814C2">
                          <w:rPr>
                            <w:rFonts w:ascii="Arial" w:hAnsi="Arial"/>
                            <w:color w:val="FFFFFF" w:themeColor="background1"/>
                            <w:sz w:val="32"/>
                          </w:rPr>
                          <w:t xml:space="preserve"> de </w:t>
                        </w:r>
                        <w:r>
                          <w:rPr>
                            <w:rFonts w:ascii="Arial" w:hAnsi="Arial"/>
                            <w:color w:val="FFFFFF" w:themeColor="background1"/>
                            <w:sz w:val="32"/>
                          </w:rPr>
                          <w:t>Septiembre</w:t>
                        </w:r>
                        <w:r w:rsidRPr="004814C2">
                          <w:rPr>
                            <w:rFonts w:ascii="Arial" w:hAnsi="Arial"/>
                            <w:color w:val="FFFFFF" w:themeColor="background1"/>
                            <w:sz w:val="32"/>
                          </w:rPr>
                          <w:t xml:space="preserve"> de 2015</w:t>
                        </w:r>
                      </w:p>
                      <w:p w14:paraId="43260750" w14:textId="77777777" w:rsidR="00D01962" w:rsidRPr="004814C2" w:rsidRDefault="00D01962" w:rsidP="005254A4">
                        <w:pPr>
                          <w:spacing w:line="216" w:lineRule="auto"/>
                          <w:jc w:val="center"/>
                          <w:rPr>
                            <w:rFonts w:ascii="Arial" w:hAnsi="Arial"/>
                            <w:color w:val="FFFFFF" w:themeColor="background1"/>
                            <w:sz w:val="32"/>
                          </w:rPr>
                        </w:pPr>
                      </w:p>
                      <w:p w14:paraId="665263B5" w14:textId="49184543" w:rsidR="00D01962" w:rsidRPr="004814C2" w:rsidRDefault="00D01962" w:rsidP="005254A4">
                        <w:pPr>
                          <w:spacing w:line="216" w:lineRule="auto"/>
                          <w:jc w:val="center"/>
                          <w:rPr>
                            <w:rFonts w:ascii="Arial" w:hAnsi="Arial"/>
                            <w:color w:val="FFFFFF" w:themeColor="background1"/>
                            <w:sz w:val="28"/>
                            <w:szCs w:val="28"/>
                          </w:rPr>
                        </w:pPr>
                        <w:r w:rsidRPr="004814C2">
                          <w:rPr>
                            <w:rFonts w:ascii="Arial" w:hAnsi="Arial"/>
                            <w:color w:val="FFFFFF" w:themeColor="background1"/>
                            <w:sz w:val="28"/>
                            <w:szCs w:val="28"/>
                          </w:rPr>
                          <w:t>Elaborado por Alexandra Cortés</w:t>
                        </w:r>
                      </w:p>
                      <w:p w14:paraId="01C803A1" w14:textId="3C8E05C6" w:rsidR="00D01962" w:rsidRPr="004814C2" w:rsidRDefault="00D01962" w:rsidP="005254A4">
                        <w:pPr>
                          <w:spacing w:line="216" w:lineRule="auto"/>
                          <w:jc w:val="center"/>
                          <w:rPr>
                            <w:rFonts w:ascii="Arial" w:hAnsi="Arial"/>
                            <w:color w:val="FFFFFF" w:themeColor="background1"/>
                            <w:sz w:val="28"/>
                            <w:szCs w:val="28"/>
                          </w:rPr>
                        </w:pPr>
                        <w:r w:rsidRPr="004814C2">
                          <w:rPr>
                            <w:rFonts w:ascii="Arial" w:hAnsi="Arial"/>
                            <w:color w:val="FFFFFF" w:themeColor="background1"/>
                            <w:sz w:val="28"/>
                            <w:szCs w:val="28"/>
                          </w:rPr>
                          <w:t>Consultora</w:t>
                        </w:r>
                      </w:p>
                      <w:p w14:paraId="713FE80A" w14:textId="77777777" w:rsidR="00D01962" w:rsidRPr="006C1EB3" w:rsidRDefault="00D01962" w:rsidP="005254A4">
                        <w:pPr>
                          <w:spacing w:line="432" w:lineRule="auto"/>
                          <w:jc w:val="right"/>
                          <w:rPr>
                            <w:rFonts w:ascii="Trebuchet MS Bold" w:hAnsi="Trebuchet MS Bold"/>
                            <w:color w:val="FFFFFF" w:themeColor="background1"/>
                            <w:sz w:val="44"/>
                          </w:rPr>
                        </w:pPr>
                      </w:p>
                    </w:txbxContent>
                  </v:textbox>
                </v:shape>
                <v:shape id="Text Box 3" o:spid="_x0000_s1028" type="#_x0000_t202" style="position:absolute;top:2743200;width:764603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OJxEwAAA&#10;ANsAAAAPAAAAZHJzL2Rvd25yZXYueG1sRE/fa8IwEH4f7H8IN/BtTbuHIZ1RRCaITHF14OvRnE0x&#10;uZQmav3vjSDs7T6+nzeZDc6KC/Wh9aygyHIQxLXXLTcK/vbL9zGIEJE1Ws+k4EYBZtPXlwmW2l/5&#10;ly5VbEQK4VCiAhNjV0oZakMOQ+Y74sQdfe8wJtg3Uvd4TeHOyo88/5QOW04NBjtaGKpP1dkp+DZb&#10;k/+sT6tNd1jSzspY2WKj1OhtmH+BiDTEf/HTvdJpfgGPX9IBcnoH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OJxEwAAAANsAAAAPAAAAAAAAAAAAAAAAAJcCAABkcnMvZG93bnJl&#10;di54bWxQSwUGAAAAAAQABAD1AAAAhAMAAAAA&#10;" fillcolor="#b5c034" stroked="f">
                  <v:textbox inset=",7.2pt,,7.2pt">
                    <w:txbxContent>
                      <w:p w14:paraId="38E7018C" w14:textId="77777777" w:rsidR="00D01962" w:rsidRDefault="00D01962" w:rsidP="005254A4"/>
                    </w:txbxContent>
                  </v:textbox>
                </v:shape>
                <v:shape id="Text Box 4" o:spid="_x0000_s1029" type="#_x0000_t202" style="position:absolute;left:5993765;top:2743200;width:1778635;height:2286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BC9qwAAA&#10;ANoAAAAPAAAAZHJzL2Rvd25yZXYueG1sRE9LawIxEL4X+h/CFHqrWa0UWY2yFIoeVLq2eB42sw/c&#10;TJZNXOO/N4Lgafj4nrNYBdOKgXrXWFYwHiUgiAurG64U/P/9fMxAOI+ssbVMCq7kYLV8fVlgqu2F&#10;cxoOvhIxhF2KCmrvu1RKV9Rk0I1sRxy50vYGfYR9JXWPlxhuWjlJki9psOHYUGNH3zUVp8PZKCiL&#10;z6Hh3fSYh2yS7cO2WpfnX6Xe30I2B+Ep+Kf44d7oOB/ur9yvXN4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tBC9qwAAAANoAAAAPAAAAAAAAAAAAAAAAAJcCAABkcnMvZG93bnJl&#10;di54bWxQSwUGAAAAAAQABAD1AAAAhAMAAAAA&#10;" fillcolor="#f16522" stroked="f">
                  <v:textbox inset=",7.2pt,,7.2pt">
                    <w:txbxContent>
                      <w:p w14:paraId="460B5913" w14:textId="77777777" w:rsidR="00D01962" w:rsidRDefault="00D01962" w:rsidP="005254A4"/>
                    </w:txbxContent>
                  </v:textbox>
                </v:shape>
                <w10:wrap type="through"/>
              </v:group>
            </w:pict>
          </mc:Fallback>
        </mc:AlternateContent>
      </w:r>
    </w:p>
    <w:p w14:paraId="18214B4C" w14:textId="500E77C1" w:rsidR="005254A4" w:rsidRPr="00940278" w:rsidRDefault="005254A4" w:rsidP="005254A4">
      <w:pPr>
        <w:rPr>
          <w:rFonts w:ascii="Arial" w:hAnsi="Arial" w:cs="Arial"/>
          <w:sz w:val="22"/>
          <w:szCs w:val="22"/>
          <w:lang w:val="es-ES_tradnl"/>
        </w:rPr>
      </w:pPr>
    </w:p>
    <w:p w14:paraId="5052514A" w14:textId="77777777" w:rsidR="005254A4" w:rsidRPr="00940278" w:rsidRDefault="005254A4" w:rsidP="005254A4">
      <w:pPr>
        <w:rPr>
          <w:rFonts w:ascii="Arial" w:hAnsi="Arial" w:cs="Arial"/>
          <w:sz w:val="22"/>
          <w:szCs w:val="22"/>
          <w:lang w:val="es-ES_tradnl"/>
        </w:rPr>
      </w:pPr>
    </w:p>
    <w:p w14:paraId="010563F2" w14:textId="036079EA" w:rsidR="005254A4" w:rsidRPr="00940278" w:rsidRDefault="005254A4" w:rsidP="005254A4">
      <w:pPr>
        <w:rPr>
          <w:rFonts w:ascii="Arial" w:hAnsi="Arial" w:cs="Arial"/>
          <w:sz w:val="22"/>
          <w:szCs w:val="22"/>
          <w:lang w:val="es-ES_tradnl"/>
        </w:rPr>
      </w:pPr>
    </w:p>
    <w:p w14:paraId="46D7E925" w14:textId="7A937EC3" w:rsidR="005254A4" w:rsidRPr="00940278" w:rsidRDefault="00D12DEE" w:rsidP="005254A4">
      <w:pPr>
        <w:tabs>
          <w:tab w:val="left" w:pos="5743"/>
        </w:tabs>
        <w:rPr>
          <w:rFonts w:ascii="Arial" w:hAnsi="Arial" w:cs="Arial"/>
          <w:sz w:val="22"/>
          <w:szCs w:val="22"/>
          <w:lang w:val="es-ES_tradnl"/>
        </w:rPr>
      </w:pPr>
      <w:r w:rsidRPr="00940278">
        <w:rPr>
          <w:rFonts w:ascii="Arial" w:hAnsi="Arial" w:cs="Arial"/>
          <w:noProof/>
          <w:sz w:val="22"/>
          <w:szCs w:val="22"/>
        </w:rPr>
        <w:drawing>
          <wp:anchor distT="0" distB="0" distL="114300" distR="114300" simplePos="0" relativeHeight="251665408" behindDoc="0" locked="0" layoutInCell="1" allowOverlap="1" wp14:anchorId="73843E7F" wp14:editId="60E5E3CB">
            <wp:simplePos x="0" y="0"/>
            <wp:positionH relativeFrom="column">
              <wp:posOffset>3657600</wp:posOffset>
            </wp:positionH>
            <wp:positionV relativeFrom="paragraph">
              <wp:posOffset>30480</wp:posOffset>
            </wp:positionV>
            <wp:extent cx="1790700" cy="800100"/>
            <wp:effectExtent l="0" t="0" r="12700" b="12700"/>
            <wp:wrapSquare wrapText="bothSides"/>
            <wp:docPr id="7" name="Picture 7" descr="logo fonafifo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 fonafifo copy.jpg"/>
                    <pic:cNvPicPr>
                      <a:picLocks noChangeAspect="1" noChangeArrowheads="1"/>
                    </pic:cNvPicPr>
                  </pic:nvPicPr>
                  <pic:blipFill>
                    <a:blip r:embed="rId10"/>
                    <a:srcRect/>
                    <a:stretch>
                      <a:fillRect/>
                    </a:stretch>
                  </pic:blipFill>
                  <pic:spPr bwMode="auto">
                    <a:xfrm>
                      <a:off x="0" y="0"/>
                      <a:ext cx="1790700" cy="800100"/>
                    </a:xfrm>
                    <a:prstGeom prst="rect">
                      <a:avLst/>
                    </a:prstGeom>
                    <a:noFill/>
                    <a:ln w="9525">
                      <a:noFill/>
                      <a:miter lim="800000"/>
                      <a:headEnd/>
                      <a:tailEnd/>
                    </a:ln>
                  </pic:spPr>
                </pic:pic>
              </a:graphicData>
            </a:graphic>
          </wp:anchor>
        </w:drawing>
      </w:r>
      <w:r w:rsidR="00EA03A4" w:rsidRPr="00940278">
        <w:rPr>
          <w:rFonts w:ascii="Arial" w:hAnsi="Arial" w:cs="Arial"/>
          <w:noProof/>
          <w:sz w:val="22"/>
          <w:szCs w:val="22"/>
        </w:rPr>
        <w:drawing>
          <wp:anchor distT="0" distB="0" distL="114300" distR="114300" simplePos="0" relativeHeight="251664384" behindDoc="0" locked="0" layoutInCell="1" allowOverlap="1" wp14:anchorId="468A0DFA" wp14:editId="0772F9CD">
            <wp:simplePos x="0" y="0"/>
            <wp:positionH relativeFrom="column">
              <wp:posOffset>-228600</wp:posOffset>
            </wp:positionH>
            <wp:positionV relativeFrom="paragraph">
              <wp:posOffset>30480</wp:posOffset>
            </wp:positionV>
            <wp:extent cx="1282700" cy="1003300"/>
            <wp:effectExtent l="0" t="0" r="12700" b="12700"/>
            <wp:wrapSquare wrapText="bothSides"/>
            <wp:docPr id="6" name="Picture 6" descr="LOGO MINA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OGO MINAE.jpg"/>
                    <pic:cNvPicPr>
                      <a:picLocks noChangeAspect="1" noChangeArrowheads="1"/>
                    </pic:cNvPicPr>
                  </pic:nvPicPr>
                  <pic:blipFill>
                    <a:blip r:embed="rId11"/>
                    <a:srcRect/>
                    <a:stretch>
                      <a:fillRect/>
                    </a:stretch>
                  </pic:blipFill>
                  <pic:spPr bwMode="auto">
                    <a:xfrm>
                      <a:off x="0" y="0"/>
                      <a:ext cx="1282700" cy="1003300"/>
                    </a:xfrm>
                    <a:prstGeom prst="rect">
                      <a:avLst/>
                    </a:prstGeom>
                    <a:noFill/>
                    <a:ln w="9525">
                      <a:noFill/>
                      <a:miter lim="800000"/>
                      <a:headEnd/>
                      <a:tailEnd/>
                    </a:ln>
                  </pic:spPr>
                </pic:pic>
              </a:graphicData>
            </a:graphic>
          </wp:anchor>
        </w:drawing>
      </w:r>
      <w:r w:rsidR="005254A4" w:rsidRPr="00940278">
        <w:rPr>
          <w:rFonts w:ascii="Arial" w:hAnsi="Arial" w:cs="Arial"/>
          <w:sz w:val="22"/>
          <w:szCs w:val="22"/>
          <w:lang w:val="es-ES_tradnl"/>
        </w:rPr>
        <w:tab/>
      </w:r>
    </w:p>
    <w:p w14:paraId="64180D0D" w14:textId="64FFA7F3" w:rsidR="005254A4" w:rsidRPr="00940278" w:rsidRDefault="005254A4" w:rsidP="005254A4">
      <w:pPr>
        <w:tabs>
          <w:tab w:val="left" w:pos="5743"/>
        </w:tabs>
        <w:rPr>
          <w:rFonts w:ascii="Arial" w:hAnsi="Arial" w:cs="Arial"/>
          <w:sz w:val="22"/>
          <w:szCs w:val="22"/>
          <w:lang w:val="es-ES_tradnl"/>
        </w:rPr>
      </w:pPr>
    </w:p>
    <w:p w14:paraId="09B9A483" w14:textId="0DD0E885" w:rsidR="005254A4" w:rsidRPr="00940278" w:rsidRDefault="005254A4" w:rsidP="005254A4">
      <w:pPr>
        <w:tabs>
          <w:tab w:val="left" w:pos="5743"/>
        </w:tabs>
        <w:rPr>
          <w:rFonts w:ascii="Arial" w:hAnsi="Arial" w:cs="Arial"/>
          <w:sz w:val="22"/>
          <w:szCs w:val="22"/>
          <w:lang w:val="es-ES_tradnl"/>
        </w:rPr>
      </w:pPr>
    </w:p>
    <w:p w14:paraId="31E8E193" w14:textId="77777777" w:rsidR="005254A4" w:rsidRPr="00940278" w:rsidRDefault="005254A4" w:rsidP="005254A4">
      <w:pPr>
        <w:tabs>
          <w:tab w:val="left" w:pos="5743"/>
        </w:tabs>
        <w:rPr>
          <w:rFonts w:ascii="Arial" w:hAnsi="Arial" w:cs="Arial"/>
          <w:sz w:val="22"/>
          <w:szCs w:val="22"/>
          <w:lang w:val="es-ES_tradnl"/>
        </w:rPr>
      </w:pPr>
    </w:p>
    <w:p w14:paraId="4E228FC8" w14:textId="77777777" w:rsidR="005254A4" w:rsidRPr="00940278" w:rsidRDefault="005254A4" w:rsidP="005254A4">
      <w:pPr>
        <w:tabs>
          <w:tab w:val="left" w:pos="5743"/>
        </w:tabs>
        <w:rPr>
          <w:rFonts w:ascii="Arial" w:hAnsi="Arial" w:cs="Arial"/>
          <w:sz w:val="22"/>
          <w:szCs w:val="22"/>
          <w:lang w:val="es-ES_tradnl"/>
        </w:rPr>
      </w:pPr>
    </w:p>
    <w:p w14:paraId="1EF2BB28" w14:textId="77777777" w:rsidR="005254A4" w:rsidRPr="00940278" w:rsidRDefault="005254A4" w:rsidP="005254A4">
      <w:pPr>
        <w:tabs>
          <w:tab w:val="left" w:pos="5743"/>
        </w:tabs>
        <w:rPr>
          <w:rFonts w:ascii="Arial" w:hAnsi="Arial" w:cs="Arial"/>
          <w:sz w:val="22"/>
          <w:szCs w:val="22"/>
          <w:lang w:val="es-ES_tradnl"/>
        </w:rPr>
      </w:pPr>
    </w:p>
    <w:p w14:paraId="6102BCA7" w14:textId="77777777" w:rsidR="005254A4" w:rsidRPr="00940278" w:rsidRDefault="005254A4" w:rsidP="005254A4">
      <w:pPr>
        <w:tabs>
          <w:tab w:val="left" w:pos="5743"/>
        </w:tabs>
        <w:rPr>
          <w:rFonts w:ascii="Arial" w:hAnsi="Arial" w:cs="Arial"/>
          <w:sz w:val="22"/>
          <w:szCs w:val="22"/>
          <w:lang w:val="es-ES_tradnl"/>
        </w:rPr>
      </w:pPr>
    </w:p>
    <w:p w14:paraId="410C4BAD" w14:textId="77777777" w:rsidR="005254A4" w:rsidRPr="00940278" w:rsidRDefault="005254A4" w:rsidP="005254A4">
      <w:pPr>
        <w:tabs>
          <w:tab w:val="left" w:pos="5743"/>
        </w:tabs>
        <w:rPr>
          <w:rFonts w:ascii="Arial" w:hAnsi="Arial" w:cs="Arial"/>
          <w:sz w:val="22"/>
          <w:szCs w:val="22"/>
          <w:lang w:val="es-ES_tradnl"/>
        </w:rPr>
      </w:pPr>
    </w:p>
    <w:p w14:paraId="0FC0131A" w14:textId="77777777" w:rsidR="005254A4" w:rsidRPr="00940278" w:rsidRDefault="005254A4" w:rsidP="005254A4">
      <w:pPr>
        <w:tabs>
          <w:tab w:val="left" w:pos="5743"/>
        </w:tabs>
        <w:rPr>
          <w:rFonts w:ascii="Arial" w:hAnsi="Arial" w:cs="Arial"/>
          <w:sz w:val="22"/>
          <w:szCs w:val="22"/>
          <w:lang w:val="es-ES_tradnl"/>
        </w:rPr>
      </w:pPr>
    </w:p>
    <w:p w14:paraId="4157FE7E" w14:textId="77777777" w:rsidR="005254A4" w:rsidRPr="00940278" w:rsidRDefault="005254A4" w:rsidP="005254A4">
      <w:pPr>
        <w:tabs>
          <w:tab w:val="left" w:pos="5743"/>
        </w:tabs>
        <w:rPr>
          <w:rFonts w:ascii="Arial" w:hAnsi="Arial" w:cs="Arial"/>
          <w:sz w:val="22"/>
          <w:szCs w:val="22"/>
          <w:lang w:val="es-ES_tradnl"/>
        </w:rPr>
      </w:pPr>
    </w:p>
    <w:p w14:paraId="67CAEC55" w14:textId="77777777" w:rsidR="005254A4" w:rsidRPr="00940278" w:rsidRDefault="005254A4" w:rsidP="005254A4">
      <w:pPr>
        <w:tabs>
          <w:tab w:val="left" w:pos="5743"/>
        </w:tabs>
        <w:rPr>
          <w:rFonts w:ascii="Arial" w:hAnsi="Arial" w:cs="Arial"/>
          <w:sz w:val="22"/>
          <w:szCs w:val="22"/>
          <w:lang w:val="es-ES_tradnl"/>
        </w:rPr>
      </w:pPr>
    </w:p>
    <w:p w14:paraId="73C76D64" w14:textId="15A32776" w:rsidR="005254A4" w:rsidRPr="00B366B1" w:rsidRDefault="004814C2" w:rsidP="004814C2">
      <w:pPr>
        <w:pStyle w:val="Heading1"/>
        <w:numPr>
          <w:ilvl w:val="0"/>
          <w:numId w:val="36"/>
        </w:numPr>
        <w:rPr>
          <w:rFonts w:ascii="Arial" w:hAnsi="Arial" w:cs="Arial"/>
          <w:lang w:val="es-ES_tradnl"/>
        </w:rPr>
      </w:pPr>
      <w:r w:rsidRPr="00B366B1">
        <w:rPr>
          <w:rFonts w:ascii="Arial" w:hAnsi="Arial" w:cs="Arial"/>
          <w:lang w:val="es-ES_tradnl"/>
        </w:rPr>
        <w:lastRenderedPageBreak/>
        <w:t>Antecedentes</w:t>
      </w:r>
    </w:p>
    <w:p w14:paraId="16DD11A9" w14:textId="77777777" w:rsidR="004814C2" w:rsidRPr="00940278" w:rsidRDefault="004814C2" w:rsidP="004814C2">
      <w:pPr>
        <w:jc w:val="both"/>
        <w:rPr>
          <w:rFonts w:ascii="Arial" w:hAnsi="Arial" w:cs="Arial"/>
          <w:b/>
          <w:bCs/>
          <w:sz w:val="22"/>
          <w:szCs w:val="22"/>
          <w:lang w:val="es-ES_tradnl"/>
        </w:rPr>
      </w:pPr>
      <w:bookmarkStart w:id="0" w:name="_Toc294804180"/>
    </w:p>
    <w:p w14:paraId="39FB47CD" w14:textId="77777777" w:rsidR="004814C2" w:rsidRPr="00940278" w:rsidRDefault="004814C2" w:rsidP="004814C2">
      <w:pPr>
        <w:jc w:val="both"/>
        <w:rPr>
          <w:rFonts w:ascii="Arial" w:hAnsi="Arial" w:cs="Arial"/>
          <w:sz w:val="22"/>
          <w:szCs w:val="22"/>
          <w:lang w:val="es-ES_tradnl"/>
        </w:rPr>
      </w:pPr>
    </w:p>
    <w:p w14:paraId="77FE6148" w14:textId="77777777" w:rsidR="004814C2" w:rsidRPr="00940278" w:rsidRDefault="004814C2" w:rsidP="004814C2">
      <w:pPr>
        <w:autoSpaceDE w:val="0"/>
        <w:autoSpaceDN w:val="0"/>
        <w:adjustRightInd w:val="0"/>
        <w:jc w:val="both"/>
        <w:rPr>
          <w:rFonts w:ascii="Arial" w:hAnsi="Arial" w:cs="Arial"/>
          <w:sz w:val="22"/>
          <w:szCs w:val="22"/>
          <w:lang w:val="es-ES_tradnl"/>
        </w:rPr>
      </w:pPr>
      <w:r w:rsidRPr="00940278">
        <w:rPr>
          <w:rFonts w:ascii="Arial" w:hAnsi="Arial" w:cs="Arial"/>
          <w:sz w:val="22"/>
          <w:szCs w:val="22"/>
          <w:lang w:val="es-ES_tradnl"/>
        </w:rPr>
        <w:t>El Fondo Cooperativo para el Carbono de los Bosques (FCPF por sus siglas en inglés) colaborará con los países en desarrollo en sus esfuerzos por reducir las emisiones derivadas de la deforestación y la degradación de los bosques, el aumento en los stocks de carbono, la conservación y el manejo sostenible de los bosques  (REDD+) añadiendo valor a los bosques en pie.</w:t>
      </w:r>
    </w:p>
    <w:p w14:paraId="74E6F0E1" w14:textId="77777777" w:rsidR="004814C2" w:rsidRPr="00940278" w:rsidRDefault="004814C2" w:rsidP="004814C2">
      <w:pPr>
        <w:autoSpaceDE w:val="0"/>
        <w:autoSpaceDN w:val="0"/>
        <w:adjustRightInd w:val="0"/>
        <w:jc w:val="both"/>
        <w:rPr>
          <w:rFonts w:ascii="Arial" w:hAnsi="Arial" w:cs="Arial"/>
          <w:sz w:val="22"/>
          <w:szCs w:val="22"/>
          <w:lang w:val="es-ES_tradnl"/>
        </w:rPr>
      </w:pPr>
    </w:p>
    <w:p w14:paraId="5AB3CCF7" w14:textId="77777777" w:rsidR="004814C2" w:rsidRPr="00940278" w:rsidRDefault="004814C2" w:rsidP="004814C2">
      <w:pPr>
        <w:autoSpaceDE w:val="0"/>
        <w:autoSpaceDN w:val="0"/>
        <w:adjustRightInd w:val="0"/>
        <w:jc w:val="both"/>
        <w:rPr>
          <w:rFonts w:ascii="Arial" w:hAnsi="Arial" w:cs="Arial"/>
          <w:sz w:val="22"/>
          <w:szCs w:val="22"/>
          <w:lang w:val="es-ES_tradnl"/>
        </w:rPr>
      </w:pPr>
      <w:r w:rsidRPr="00940278">
        <w:rPr>
          <w:rFonts w:ascii="Arial" w:hAnsi="Arial" w:cs="Arial"/>
          <w:sz w:val="22"/>
          <w:szCs w:val="22"/>
          <w:lang w:val="es-ES_tradnl"/>
        </w:rPr>
        <w:t>El FCPF se puso en marcha en la decimotercera sesión de la Conferencia de las Partes en la Convención Marco de las Naciones Unidas sobre el Cambio Climático (CMNUCC),  que tuvo lugar en Bali para fortalecer la capacidad de los países en desarrollo en regiones tropicales y subtropicales a fin de reducir las emisiones derivadas de la deforestación y la degradación de los bosques y para aprovechar cualquier sistema futuro de incentivos para REDD+. En algunos de estos países, el FCPF también ayudará a reducir la tasa de deforestación y degradación de los bosques proporcionando un incentivo por tonelada de emisiones de dióxido de carbono reducida a través de programas específicos de reducción de emisiones focalizados en los factores que propician la deforestación y la degradación de los bosques.</w:t>
      </w:r>
    </w:p>
    <w:p w14:paraId="3ECB08DB" w14:textId="77777777" w:rsidR="004814C2" w:rsidRPr="00940278" w:rsidRDefault="004814C2" w:rsidP="004814C2">
      <w:pPr>
        <w:autoSpaceDE w:val="0"/>
        <w:autoSpaceDN w:val="0"/>
        <w:adjustRightInd w:val="0"/>
        <w:jc w:val="both"/>
        <w:rPr>
          <w:rFonts w:ascii="Arial" w:hAnsi="Arial" w:cs="Arial"/>
          <w:sz w:val="22"/>
          <w:szCs w:val="22"/>
          <w:lang w:val="es-ES_tradnl"/>
        </w:rPr>
      </w:pPr>
    </w:p>
    <w:p w14:paraId="0E1F8D55" w14:textId="77777777" w:rsidR="004814C2" w:rsidRPr="00940278" w:rsidRDefault="004814C2" w:rsidP="004814C2">
      <w:pPr>
        <w:jc w:val="both"/>
        <w:rPr>
          <w:rFonts w:ascii="Arial" w:hAnsi="Arial" w:cs="Arial"/>
          <w:sz w:val="22"/>
          <w:szCs w:val="22"/>
          <w:lang w:val="es-ES_tradnl"/>
        </w:rPr>
      </w:pPr>
      <w:r w:rsidRPr="00940278">
        <w:rPr>
          <w:rFonts w:ascii="Arial" w:hAnsi="Arial" w:cs="Arial"/>
          <w:sz w:val="22"/>
          <w:szCs w:val="22"/>
          <w:lang w:val="es-ES_tradnl"/>
        </w:rPr>
        <w:t>Es importante tener en cuenta que en Costa Rica el programa de Pagos por Servicios Ambientales (PSA) vigente desde 1997,  ha sido reconocido como uno de los sistemas de mayor éxito en el mundo como mecanismo para detener y hasta reversar la degradación ambiental derivada de la deforestación de los bosques tropicales. La combinación de la aplicación del Programa de PSA, y los anteriores programas de reforestación permitieron al país pasar de una tasa de deforestación de 60 000 ha/año en las décadas de los 70´s y 80’s, a ser un país con un incremento neto de cobertura boscosa. El programa de PSA ha incorporado hasta la fecha  867,100.50 ha de las cuales el  89.50 % son de bosques para protección,                          6.27 % de plantaciones forestales comerciales, 3.33% de bosques bajo manejo forestal controlado y .90%  de áreas de regeneración natural.</w:t>
      </w:r>
    </w:p>
    <w:p w14:paraId="6B7DAC33" w14:textId="77777777" w:rsidR="004814C2" w:rsidRPr="00940278" w:rsidRDefault="004814C2" w:rsidP="004814C2">
      <w:pPr>
        <w:autoSpaceDE w:val="0"/>
        <w:autoSpaceDN w:val="0"/>
        <w:adjustRightInd w:val="0"/>
        <w:jc w:val="both"/>
        <w:rPr>
          <w:rFonts w:ascii="Arial" w:hAnsi="Arial" w:cs="Arial"/>
          <w:sz w:val="22"/>
          <w:szCs w:val="22"/>
          <w:lang w:val="es-ES_tradnl"/>
        </w:rPr>
      </w:pPr>
    </w:p>
    <w:p w14:paraId="4F4414D1" w14:textId="77777777" w:rsidR="004814C2" w:rsidRPr="00940278" w:rsidRDefault="004814C2" w:rsidP="004814C2">
      <w:pPr>
        <w:jc w:val="both"/>
        <w:rPr>
          <w:rFonts w:ascii="Arial" w:hAnsi="Arial" w:cs="Arial"/>
          <w:sz w:val="22"/>
          <w:szCs w:val="22"/>
          <w:lang w:val="es-ES_tradnl"/>
        </w:rPr>
      </w:pPr>
      <w:r w:rsidRPr="00940278">
        <w:rPr>
          <w:rFonts w:ascii="Arial" w:hAnsi="Arial" w:cs="Arial"/>
          <w:sz w:val="22"/>
          <w:szCs w:val="22"/>
          <w:lang w:val="es-ES_tradnl"/>
        </w:rPr>
        <w:t>Costa Rica, aplicó al FCPP y fue seleccionada para ejecutar el Readiness Plan, o el Plan de Preparación para la Reducción de Emisiones de Deforestación y Degradación Forestal. Este proyecto fue aprobado para su fase de implementación en julio 2010,  mediante resolución PC2008/2, el país se hace acreedor de 3.6 millones de dólares mediante la donación N°TF012692 para aportar en la implementación de este Plan de preparación que busca alcanzar 4 productos fundamentales:</w:t>
      </w:r>
    </w:p>
    <w:p w14:paraId="4DCF2704" w14:textId="77777777" w:rsidR="004814C2" w:rsidRPr="00940278" w:rsidRDefault="004814C2" w:rsidP="004814C2">
      <w:pPr>
        <w:tabs>
          <w:tab w:val="left" w:pos="8640"/>
        </w:tabs>
        <w:jc w:val="both"/>
        <w:rPr>
          <w:rFonts w:ascii="Arial" w:hAnsi="Arial" w:cs="Arial"/>
          <w:sz w:val="22"/>
          <w:szCs w:val="22"/>
          <w:lang w:val="es-ES_tradnl"/>
        </w:rPr>
      </w:pPr>
    </w:p>
    <w:p w14:paraId="1F1897B3" w14:textId="77777777" w:rsidR="004814C2" w:rsidRPr="00940278" w:rsidRDefault="004814C2" w:rsidP="004814C2">
      <w:pPr>
        <w:numPr>
          <w:ilvl w:val="0"/>
          <w:numId w:val="35"/>
        </w:numPr>
        <w:tabs>
          <w:tab w:val="left" w:pos="720"/>
          <w:tab w:val="left" w:pos="8640"/>
        </w:tabs>
        <w:jc w:val="both"/>
        <w:rPr>
          <w:rFonts w:ascii="Arial" w:hAnsi="Arial" w:cs="Arial"/>
          <w:sz w:val="22"/>
          <w:szCs w:val="22"/>
          <w:lang w:val="es-ES_tradnl"/>
        </w:rPr>
      </w:pPr>
      <w:r w:rsidRPr="00940278">
        <w:rPr>
          <w:rFonts w:ascii="Arial" w:hAnsi="Arial" w:cs="Arial"/>
          <w:sz w:val="22"/>
          <w:szCs w:val="22"/>
          <w:lang w:val="es-ES_tradnl"/>
        </w:rPr>
        <w:t>Un plan de Organización, consulta y queja,</w:t>
      </w:r>
    </w:p>
    <w:p w14:paraId="0D80804D" w14:textId="77777777" w:rsidR="004814C2" w:rsidRPr="00940278" w:rsidRDefault="004814C2" w:rsidP="004814C2">
      <w:pPr>
        <w:numPr>
          <w:ilvl w:val="0"/>
          <w:numId w:val="35"/>
        </w:numPr>
        <w:tabs>
          <w:tab w:val="left" w:pos="720"/>
          <w:tab w:val="left" w:pos="8640"/>
        </w:tabs>
        <w:jc w:val="both"/>
        <w:rPr>
          <w:rFonts w:ascii="Arial" w:hAnsi="Arial" w:cs="Arial"/>
          <w:sz w:val="22"/>
          <w:szCs w:val="22"/>
          <w:lang w:val="es-ES_tradnl"/>
        </w:rPr>
      </w:pPr>
      <w:r w:rsidRPr="00940278">
        <w:rPr>
          <w:rFonts w:ascii="Arial" w:hAnsi="Arial" w:cs="Arial"/>
          <w:sz w:val="22"/>
          <w:szCs w:val="22"/>
          <w:lang w:val="es-ES_tradnl"/>
        </w:rPr>
        <w:t>Desarrollo de la Estrategia REDD+,</w:t>
      </w:r>
    </w:p>
    <w:p w14:paraId="15C6CE63" w14:textId="77777777" w:rsidR="004814C2" w:rsidRPr="00940278" w:rsidRDefault="004814C2" w:rsidP="004814C2">
      <w:pPr>
        <w:numPr>
          <w:ilvl w:val="0"/>
          <w:numId w:val="35"/>
        </w:numPr>
        <w:tabs>
          <w:tab w:val="left" w:pos="720"/>
          <w:tab w:val="left" w:pos="8640"/>
        </w:tabs>
        <w:jc w:val="both"/>
        <w:rPr>
          <w:rFonts w:ascii="Arial" w:hAnsi="Arial" w:cs="Arial"/>
          <w:sz w:val="22"/>
          <w:szCs w:val="22"/>
          <w:lang w:val="es-ES_tradnl"/>
        </w:rPr>
      </w:pPr>
      <w:r w:rsidRPr="00940278">
        <w:rPr>
          <w:rFonts w:ascii="Arial" w:hAnsi="Arial" w:cs="Arial"/>
          <w:sz w:val="22"/>
          <w:szCs w:val="22"/>
          <w:lang w:val="es-ES_tradnl"/>
        </w:rPr>
        <w:t>Desarrollo de un nivel de referencia,</w:t>
      </w:r>
    </w:p>
    <w:p w14:paraId="06E8593A" w14:textId="77777777" w:rsidR="004814C2" w:rsidRPr="00940278" w:rsidRDefault="004814C2" w:rsidP="004814C2">
      <w:pPr>
        <w:numPr>
          <w:ilvl w:val="0"/>
          <w:numId w:val="35"/>
        </w:numPr>
        <w:tabs>
          <w:tab w:val="left" w:pos="720"/>
          <w:tab w:val="left" w:pos="8640"/>
        </w:tabs>
        <w:jc w:val="both"/>
        <w:rPr>
          <w:rFonts w:ascii="Arial" w:hAnsi="Arial" w:cs="Arial"/>
          <w:sz w:val="22"/>
          <w:szCs w:val="22"/>
          <w:lang w:val="es-ES_tradnl"/>
        </w:rPr>
      </w:pPr>
      <w:r w:rsidRPr="00940278">
        <w:rPr>
          <w:rFonts w:ascii="Arial" w:hAnsi="Arial" w:cs="Arial"/>
          <w:sz w:val="22"/>
          <w:szCs w:val="22"/>
          <w:lang w:val="es-ES_tradnl"/>
        </w:rPr>
        <w:t>Desarrollo de un sistema de monitoreo y verificación.</w:t>
      </w:r>
    </w:p>
    <w:p w14:paraId="1AB3AE76" w14:textId="77777777" w:rsidR="004814C2" w:rsidRPr="00940278" w:rsidRDefault="004814C2" w:rsidP="004814C2">
      <w:pPr>
        <w:jc w:val="both"/>
        <w:rPr>
          <w:rFonts w:ascii="Arial" w:hAnsi="Arial" w:cs="Arial"/>
          <w:sz w:val="22"/>
          <w:szCs w:val="22"/>
          <w:lang w:val="es-ES_tradnl"/>
        </w:rPr>
      </w:pPr>
    </w:p>
    <w:p w14:paraId="7B43F4EF" w14:textId="2683C0FF" w:rsidR="007B7C61" w:rsidRDefault="007B7C61" w:rsidP="004814C2">
      <w:pPr>
        <w:pStyle w:val="BodyText"/>
        <w:tabs>
          <w:tab w:val="left" w:pos="8640"/>
        </w:tabs>
        <w:jc w:val="both"/>
        <w:rPr>
          <w:rFonts w:ascii="Arial" w:hAnsi="Arial" w:cs="Arial"/>
          <w:sz w:val="22"/>
          <w:szCs w:val="22"/>
          <w:lang w:val="es-ES_tradnl"/>
        </w:rPr>
      </w:pPr>
      <w:r>
        <w:rPr>
          <w:rFonts w:ascii="Arial" w:hAnsi="Arial" w:cs="Arial"/>
          <w:sz w:val="22"/>
          <w:szCs w:val="22"/>
          <w:lang w:val="es-ES_tradnl"/>
        </w:rPr>
        <w:t>Cabe destacar que el presente informe corresponde a los informes 2 y 3 de la consultoría según solicitud del Departamento Administrativo.</w:t>
      </w:r>
    </w:p>
    <w:bookmarkEnd w:id="0"/>
    <w:p w14:paraId="7826C6AB" w14:textId="18A3AA18" w:rsidR="00301E6F" w:rsidRPr="00B366B1" w:rsidRDefault="004814C2" w:rsidP="004814C2">
      <w:pPr>
        <w:pStyle w:val="Heading1"/>
        <w:numPr>
          <w:ilvl w:val="0"/>
          <w:numId w:val="36"/>
        </w:numPr>
        <w:rPr>
          <w:rFonts w:ascii="Arial" w:hAnsi="Arial" w:cs="Arial"/>
          <w:lang w:val="es-ES_tradnl"/>
        </w:rPr>
      </w:pPr>
      <w:r w:rsidRPr="00B366B1">
        <w:rPr>
          <w:rFonts w:ascii="Arial" w:hAnsi="Arial" w:cs="Arial"/>
          <w:lang w:val="es-ES_tradnl"/>
        </w:rPr>
        <w:t>Objetivos</w:t>
      </w:r>
    </w:p>
    <w:p w14:paraId="7784E56F" w14:textId="77777777" w:rsidR="00A330EB" w:rsidRPr="00940278" w:rsidRDefault="00A330EB" w:rsidP="00A330EB">
      <w:pPr>
        <w:rPr>
          <w:rFonts w:ascii="Arial" w:hAnsi="Arial" w:cs="Arial"/>
          <w:b/>
          <w:sz w:val="22"/>
          <w:szCs w:val="22"/>
          <w:lang w:val="es-ES_tradnl"/>
        </w:rPr>
      </w:pPr>
    </w:p>
    <w:p w14:paraId="3D2FF7F9" w14:textId="77777777" w:rsidR="004814C2" w:rsidRPr="00940278" w:rsidRDefault="004814C2" w:rsidP="004814C2">
      <w:pPr>
        <w:jc w:val="both"/>
        <w:rPr>
          <w:rFonts w:ascii="Arial" w:hAnsi="Arial" w:cs="Arial"/>
          <w:b/>
          <w:bCs/>
          <w:caps/>
          <w:sz w:val="22"/>
          <w:szCs w:val="22"/>
          <w:lang w:val="es-ES_tradnl"/>
        </w:rPr>
      </w:pPr>
    </w:p>
    <w:p w14:paraId="7448E957" w14:textId="77777777" w:rsidR="004814C2" w:rsidRPr="00940278" w:rsidRDefault="004814C2" w:rsidP="004814C2">
      <w:pPr>
        <w:pStyle w:val="Heading4"/>
        <w:rPr>
          <w:rFonts w:ascii="Arial" w:hAnsi="Arial" w:cs="Arial"/>
          <w:sz w:val="22"/>
          <w:szCs w:val="22"/>
          <w:lang w:val="es-ES_tradnl"/>
        </w:rPr>
      </w:pPr>
      <w:r w:rsidRPr="00940278">
        <w:rPr>
          <w:rFonts w:ascii="Arial" w:hAnsi="Arial" w:cs="Arial"/>
          <w:sz w:val="22"/>
          <w:szCs w:val="22"/>
          <w:lang w:val="es-ES_tradnl"/>
        </w:rPr>
        <w:t>2.1</w:t>
      </w:r>
      <w:r w:rsidRPr="00940278">
        <w:rPr>
          <w:rFonts w:ascii="Arial" w:hAnsi="Arial" w:cs="Arial"/>
          <w:sz w:val="22"/>
          <w:szCs w:val="22"/>
          <w:lang w:val="es-ES_tradnl"/>
        </w:rPr>
        <w:tab/>
      </w:r>
      <w:r w:rsidRPr="00940278">
        <w:rPr>
          <w:rFonts w:ascii="Arial" w:hAnsi="Arial" w:cs="Arial"/>
          <w:caps/>
          <w:sz w:val="22"/>
          <w:szCs w:val="22"/>
          <w:lang w:val="es-ES_tradnl"/>
        </w:rPr>
        <w:t>OBJETIVO GENERAL</w:t>
      </w:r>
    </w:p>
    <w:p w14:paraId="2C2C9F4D" w14:textId="77777777" w:rsidR="004814C2" w:rsidRPr="00940278" w:rsidRDefault="004814C2" w:rsidP="004814C2">
      <w:pPr>
        <w:rPr>
          <w:rFonts w:ascii="Arial" w:hAnsi="Arial" w:cs="Arial"/>
          <w:sz w:val="22"/>
          <w:szCs w:val="22"/>
          <w:highlight w:val="yellow"/>
          <w:lang w:val="es-ES_tradnl"/>
        </w:rPr>
      </w:pPr>
    </w:p>
    <w:p w14:paraId="46E807A4" w14:textId="77777777" w:rsidR="004814C2" w:rsidRPr="00940278" w:rsidRDefault="004814C2" w:rsidP="004814C2">
      <w:pPr>
        <w:jc w:val="both"/>
        <w:rPr>
          <w:rFonts w:ascii="Arial" w:hAnsi="Arial" w:cs="Arial"/>
          <w:sz w:val="22"/>
          <w:szCs w:val="22"/>
          <w:lang w:val="es-ES_tradnl"/>
        </w:rPr>
      </w:pPr>
      <w:r w:rsidRPr="00940278">
        <w:rPr>
          <w:rFonts w:ascii="Arial" w:hAnsi="Arial" w:cs="Arial"/>
          <w:sz w:val="22"/>
          <w:szCs w:val="22"/>
          <w:lang w:val="es-ES_tradnl"/>
        </w:rPr>
        <w:t xml:space="preserve">Implementar los planes de comunicación multinivel y multisector con todas las partes interesadas para incrementar el nivel  de conocimiento sobre el proyecto, el flujo de información, analizando los insumos generados por el mecanismo de quejay asegurar la participación plena y efectiva en el diseño de la Estrategia REDD+ de los diversos grupos de actores involucrados y cumplir de esta forma con uno de los requerimientos establecidos en el R-PP Costa Rica,  presentado a Forest Carbon Partnership Facility. </w:t>
      </w:r>
    </w:p>
    <w:p w14:paraId="4E7A0109" w14:textId="77777777" w:rsidR="004814C2" w:rsidRPr="00940278" w:rsidRDefault="004814C2" w:rsidP="004814C2">
      <w:pPr>
        <w:rPr>
          <w:rFonts w:ascii="Arial" w:hAnsi="Arial" w:cs="Arial"/>
          <w:sz w:val="22"/>
          <w:szCs w:val="22"/>
          <w:lang w:val="es-ES_tradnl"/>
        </w:rPr>
      </w:pPr>
    </w:p>
    <w:p w14:paraId="398683AC" w14:textId="77777777" w:rsidR="004814C2" w:rsidRPr="00940278" w:rsidRDefault="004814C2" w:rsidP="004814C2">
      <w:pPr>
        <w:rPr>
          <w:rFonts w:ascii="Arial" w:hAnsi="Arial" w:cs="Arial"/>
          <w:sz w:val="22"/>
          <w:szCs w:val="22"/>
          <w:lang w:val="es-ES_tradnl"/>
        </w:rPr>
      </w:pPr>
    </w:p>
    <w:p w14:paraId="6AEA57CE" w14:textId="49FBEDC2" w:rsidR="004814C2" w:rsidRPr="00B366B1" w:rsidRDefault="004814C2" w:rsidP="004814C2">
      <w:pPr>
        <w:pStyle w:val="Heading1"/>
        <w:numPr>
          <w:ilvl w:val="0"/>
          <w:numId w:val="36"/>
        </w:numPr>
        <w:rPr>
          <w:rFonts w:ascii="Arial" w:hAnsi="Arial" w:cs="Arial"/>
          <w:lang w:val="es-ES_tradnl"/>
        </w:rPr>
      </w:pPr>
      <w:r w:rsidRPr="00B366B1">
        <w:rPr>
          <w:rFonts w:ascii="Arial" w:hAnsi="Arial" w:cs="Arial"/>
          <w:lang w:val="es-ES_tradnl"/>
        </w:rPr>
        <w:t>Tareas de la consultoría</w:t>
      </w:r>
    </w:p>
    <w:p w14:paraId="681BB502" w14:textId="77777777" w:rsidR="004814C2" w:rsidRPr="00940278" w:rsidRDefault="004814C2" w:rsidP="004814C2">
      <w:pPr>
        <w:rPr>
          <w:rFonts w:ascii="Arial" w:hAnsi="Arial" w:cs="Arial"/>
          <w:sz w:val="22"/>
          <w:szCs w:val="22"/>
          <w:lang w:val="es-ES_tradnl"/>
        </w:rPr>
      </w:pPr>
    </w:p>
    <w:p w14:paraId="2062722D" w14:textId="6EEA1A2F" w:rsidR="004814C2" w:rsidRPr="00940278" w:rsidRDefault="004814C2" w:rsidP="004814C2">
      <w:pPr>
        <w:pStyle w:val="BodyText2"/>
        <w:spacing w:line="360" w:lineRule="auto"/>
        <w:rPr>
          <w:rFonts w:ascii="Arial" w:hAnsi="Arial" w:cs="Arial"/>
          <w:lang w:val="es-ES_tradnl"/>
        </w:rPr>
      </w:pPr>
      <w:r w:rsidRPr="00940278">
        <w:rPr>
          <w:rFonts w:ascii="Arial" w:hAnsi="Arial" w:cs="Arial"/>
          <w:lang w:val="es-ES_tradnl"/>
        </w:rPr>
        <w:t>Para cumplir los objetivos de la consultoría, el consultor (a) deberá realizar las siguientes tareas:</w:t>
      </w:r>
    </w:p>
    <w:p w14:paraId="7BC2F658"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Actualizar y Ejecutar el plan de trabajo de comunicación proporcionado por la Secretaria REDD+</w:t>
      </w:r>
    </w:p>
    <w:p w14:paraId="0171918C"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Dar seguimiento a la comunicación de  actividades de REDD+.</w:t>
      </w:r>
    </w:p>
    <w:p w14:paraId="7CE959D5"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Implementar plan de información sobre la metodología de consulta.</w:t>
      </w:r>
    </w:p>
    <w:p w14:paraId="1F284681"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Desarrollar plan de información sobre el Mecanismo de resolución de queja actual</w:t>
      </w:r>
    </w:p>
    <w:p w14:paraId="6725871F"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Administrar Redes sociales y sitio web de REDD+.</w:t>
      </w:r>
    </w:p>
    <w:p w14:paraId="25BD9C4F" w14:textId="0D325AFA"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 xml:space="preserve">Implementar planes de comunicación culturalmente apropiados con pueblos indígenas y pequeños productores; trabajar con los asesores indígenas en esta tarea; </w:t>
      </w:r>
      <w:r w:rsidR="00B366B1" w:rsidRPr="00940278">
        <w:rPr>
          <w:rFonts w:ascii="Arial" w:hAnsi="Arial" w:cs="Arial"/>
          <w:bCs/>
          <w:sz w:val="22"/>
          <w:szCs w:val="22"/>
          <w:lang w:val="es-ES_tradnl"/>
        </w:rPr>
        <w:t>así</w:t>
      </w:r>
      <w:r w:rsidRPr="00940278">
        <w:rPr>
          <w:rFonts w:ascii="Arial" w:hAnsi="Arial" w:cs="Arial"/>
          <w:bCs/>
          <w:sz w:val="22"/>
          <w:szCs w:val="22"/>
          <w:lang w:val="es-ES_tradnl"/>
        </w:rPr>
        <w:t xml:space="preserve"> como los mediadores culturales.</w:t>
      </w:r>
    </w:p>
    <w:p w14:paraId="762259B0"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Desarrollar el Boletín Digital</w:t>
      </w:r>
    </w:p>
    <w:p w14:paraId="1ED7B0B9"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Actualizar la intranet de REDD+</w:t>
      </w:r>
    </w:p>
    <w:p w14:paraId="53A35F61"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Diseñar y diagramar 5 documentos relacionados al desarrollo de la estrategia REDD+  (estudios, documentos, etc)</w:t>
      </w:r>
    </w:p>
    <w:p w14:paraId="3D8EF297" w14:textId="7F83C47D"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 xml:space="preserve">Apoyar las actividades de la Secretaría Ejecutiva en todo el país, </w:t>
      </w:r>
      <w:r w:rsidR="00162422" w:rsidRPr="00940278">
        <w:rPr>
          <w:rFonts w:ascii="Arial" w:hAnsi="Arial" w:cs="Arial"/>
          <w:bCs/>
          <w:sz w:val="22"/>
          <w:szCs w:val="22"/>
          <w:lang w:val="es-ES_tradnl"/>
        </w:rPr>
        <w:t>principalmente</w:t>
      </w:r>
      <w:r w:rsidRPr="00940278">
        <w:rPr>
          <w:rFonts w:ascii="Arial" w:hAnsi="Arial" w:cs="Arial"/>
          <w:bCs/>
          <w:sz w:val="22"/>
          <w:szCs w:val="22"/>
          <w:lang w:val="es-ES_tradnl"/>
        </w:rPr>
        <w:t xml:space="preserve"> los talleres de consulta</w:t>
      </w:r>
    </w:p>
    <w:p w14:paraId="2FFD6957"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Posicionar a la Estrategia REDD+ en Medios de Comunicación</w:t>
      </w:r>
    </w:p>
    <w:p w14:paraId="27BF0A52" w14:textId="77777777" w:rsidR="004814C2" w:rsidRPr="00940278" w:rsidRDefault="004814C2" w:rsidP="004814C2">
      <w:pPr>
        <w:pStyle w:val="ListParagraph"/>
        <w:numPr>
          <w:ilvl w:val="0"/>
          <w:numId w:val="37"/>
        </w:numPr>
        <w:contextualSpacing w:val="0"/>
        <w:jc w:val="both"/>
        <w:rPr>
          <w:rFonts w:ascii="Arial" w:hAnsi="Arial" w:cs="Arial"/>
          <w:bCs/>
          <w:sz w:val="22"/>
          <w:szCs w:val="22"/>
          <w:lang w:val="es-ES_tradnl"/>
        </w:rPr>
      </w:pPr>
      <w:r w:rsidRPr="00940278">
        <w:rPr>
          <w:rFonts w:ascii="Arial" w:hAnsi="Arial" w:cs="Arial"/>
          <w:bCs/>
          <w:sz w:val="22"/>
          <w:szCs w:val="22"/>
          <w:lang w:val="es-ES_tradnl"/>
        </w:rPr>
        <w:t>Apoyar en la reunión de comunicadores ambientales nacionales</w:t>
      </w:r>
    </w:p>
    <w:p w14:paraId="25FB665A" w14:textId="77777777" w:rsidR="004814C2" w:rsidRPr="00940278" w:rsidRDefault="004814C2" w:rsidP="004814C2">
      <w:pPr>
        <w:jc w:val="both"/>
        <w:rPr>
          <w:rFonts w:ascii="Arial" w:hAnsi="Arial" w:cs="Arial"/>
          <w:bCs/>
          <w:sz w:val="22"/>
          <w:szCs w:val="22"/>
          <w:lang w:val="es-ES_tradnl"/>
        </w:rPr>
      </w:pPr>
    </w:p>
    <w:p w14:paraId="0B9D7A46" w14:textId="77777777" w:rsidR="004814C2" w:rsidRPr="00940278" w:rsidRDefault="004814C2" w:rsidP="004814C2">
      <w:pPr>
        <w:jc w:val="both"/>
        <w:rPr>
          <w:rFonts w:ascii="Arial" w:hAnsi="Arial" w:cs="Arial"/>
          <w:bCs/>
          <w:sz w:val="22"/>
          <w:szCs w:val="22"/>
          <w:lang w:val="es-ES_tradnl"/>
        </w:rPr>
      </w:pPr>
    </w:p>
    <w:p w14:paraId="33688BE6" w14:textId="77777777" w:rsidR="004814C2" w:rsidRPr="00940278" w:rsidRDefault="004814C2" w:rsidP="004814C2">
      <w:pPr>
        <w:jc w:val="both"/>
        <w:rPr>
          <w:rFonts w:ascii="Arial" w:hAnsi="Arial" w:cs="Arial"/>
          <w:bCs/>
          <w:sz w:val="22"/>
          <w:szCs w:val="22"/>
          <w:lang w:val="es-ES_tradnl"/>
        </w:rPr>
      </w:pPr>
    </w:p>
    <w:p w14:paraId="4CCBC06F" w14:textId="77777777" w:rsidR="004814C2" w:rsidRPr="00940278" w:rsidRDefault="004814C2" w:rsidP="004814C2">
      <w:pPr>
        <w:jc w:val="both"/>
        <w:rPr>
          <w:rFonts w:ascii="Arial" w:hAnsi="Arial" w:cs="Arial"/>
          <w:bCs/>
          <w:sz w:val="22"/>
          <w:szCs w:val="22"/>
          <w:lang w:val="es-ES_tradnl"/>
        </w:rPr>
      </w:pPr>
    </w:p>
    <w:p w14:paraId="3FA23FE9" w14:textId="77777777" w:rsidR="004814C2" w:rsidRPr="00940278" w:rsidRDefault="004814C2" w:rsidP="004814C2">
      <w:pPr>
        <w:jc w:val="both"/>
        <w:rPr>
          <w:rFonts w:ascii="Arial" w:hAnsi="Arial" w:cs="Arial"/>
          <w:bCs/>
          <w:sz w:val="22"/>
          <w:szCs w:val="22"/>
          <w:lang w:val="es-ES_tradnl"/>
        </w:rPr>
      </w:pPr>
    </w:p>
    <w:p w14:paraId="4E7AA276" w14:textId="77777777" w:rsidR="004814C2" w:rsidRPr="00940278" w:rsidRDefault="004814C2" w:rsidP="004814C2">
      <w:pPr>
        <w:jc w:val="both"/>
        <w:rPr>
          <w:rFonts w:ascii="Arial" w:hAnsi="Arial" w:cs="Arial"/>
          <w:bCs/>
          <w:sz w:val="22"/>
          <w:szCs w:val="22"/>
          <w:lang w:val="es-ES_tradnl"/>
        </w:rPr>
      </w:pPr>
    </w:p>
    <w:p w14:paraId="21374B22" w14:textId="77777777" w:rsidR="004814C2" w:rsidRPr="00940278" w:rsidRDefault="004814C2" w:rsidP="004814C2">
      <w:pPr>
        <w:jc w:val="both"/>
        <w:rPr>
          <w:rFonts w:ascii="Arial" w:hAnsi="Arial" w:cs="Arial"/>
          <w:bCs/>
          <w:sz w:val="22"/>
          <w:szCs w:val="22"/>
          <w:lang w:val="es-ES_tradnl"/>
        </w:rPr>
      </w:pPr>
    </w:p>
    <w:p w14:paraId="0AA787D3" w14:textId="5D481583" w:rsidR="004814C2" w:rsidRPr="00B366B1" w:rsidRDefault="004814C2" w:rsidP="004814C2">
      <w:pPr>
        <w:pStyle w:val="Heading1"/>
        <w:numPr>
          <w:ilvl w:val="0"/>
          <w:numId w:val="36"/>
        </w:numPr>
        <w:rPr>
          <w:rFonts w:ascii="Arial" w:hAnsi="Arial" w:cs="Arial"/>
          <w:lang w:val="es-ES_tradnl"/>
        </w:rPr>
      </w:pPr>
      <w:r w:rsidRPr="00B366B1">
        <w:rPr>
          <w:rFonts w:ascii="Arial" w:hAnsi="Arial" w:cs="Arial"/>
          <w:lang w:val="es-ES_tradnl"/>
        </w:rPr>
        <w:t>Acciones desarrolladas y en proceso</w:t>
      </w:r>
    </w:p>
    <w:p w14:paraId="5FB8EAD6" w14:textId="77777777" w:rsidR="004814C2" w:rsidRPr="00940278" w:rsidRDefault="004814C2" w:rsidP="004814C2">
      <w:pPr>
        <w:jc w:val="both"/>
        <w:rPr>
          <w:rFonts w:ascii="Arial" w:hAnsi="Arial" w:cs="Arial"/>
          <w:bCs/>
          <w:sz w:val="22"/>
          <w:szCs w:val="22"/>
          <w:lang w:val="es-ES_tradnl"/>
        </w:rPr>
      </w:pPr>
    </w:p>
    <w:p w14:paraId="5415F6DF" w14:textId="77777777" w:rsidR="004814C2" w:rsidRPr="00940278" w:rsidRDefault="004814C2" w:rsidP="004814C2">
      <w:pPr>
        <w:jc w:val="both"/>
        <w:rPr>
          <w:rFonts w:ascii="Arial" w:hAnsi="Arial" w:cs="Arial"/>
          <w:bCs/>
          <w:sz w:val="22"/>
          <w:szCs w:val="22"/>
          <w:lang w:val="es-ES_tradnl"/>
        </w:rPr>
      </w:pPr>
    </w:p>
    <w:p w14:paraId="20B9624E" w14:textId="116AF63C" w:rsidR="004814C2" w:rsidRDefault="004814C2" w:rsidP="004814C2">
      <w:pPr>
        <w:pStyle w:val="BodyText2"/>
        <w:spacing w:line="360" w:lineRule="auto"/>
        <w:rPr>
          <w:rFonts w:ascii="Arial" w:hAnsi="Arial" w:cs="Arial"/>
          <w:lang w:val="es-ES_tradnl"/>
        </w:rPr>
      </w:pPr>
      <w:r w:rsidRPr="00940278">
        <w:rPr>
          <w:rFonts w:ascii="Arial" w:hAnsi="Arial" w:cs="Arial"/>
          <w:lang w:val="es-ES_tradnl"/>
        </w:rPr>
        <w:t xml:space="preserve">Tal y como se indicaba en los Términos de Referencia para esta consultoría, las tareas </w:t>
      </w:r>
      <w:r w:rsidR="008517CC">
        <w:rPr>
          <w:rFonts w:ascii="Arial" w:hAnsi="Arial" w:cs="Arial"/>
          <w:lang w:val="es-ES_tradnl"/>
        </w:rPr>
        <w:t xml:space="preserve">presentadas en el </w:t>
      </w:r>
      <w:r w:rsidRPr="00940278">
        <w:rPr>
          <w:rFonts w:ascii="Arial" w:hAnsi="Arial" w:cs="Arial"/>
          <w:lang w:val="es-ES_tradnl"/>
        </w:rPr>
        <w:t xml:space="preserve">primer informe </w:t>
      </w:r>
      <w:r w:rsidR="008517CC">
        <w:rPr>
          <w:rFonts w:ascii="Arial" w:hAnsi="Arial" w:cs="Arial"/>
          <w:lang w:val="es-ES_tradnl"/>
        </w:rPr>
        <w:t>fueron</w:t>
      </w:r>
      <w:r w:rsidRPr="00940278">
        <w:rPr>
          <w:rFonts w:ascii="Arial" w:hAnsi="Arial" w:cs="Arial"/>
          <w:lang w:val="es-ES_tradnl"/>
        </w:rPr>
        <w:t xml:space="preserve"> las siguien</w:t>
      </w:r>
      <w:r w:rsidR="00B366B1">
        <w:rPr>
          <w:rFonts w:ascii="Arial" w:hAnsi="Arial" w:cs="Arial"/>
          <w:lang w:val="es-ES_tradnl"/>
        </w:rPr>
        <w:t>t</w:t>
      </w:r>
      <w:r w:rsidRPr="00940278">
        <w:rPr>
          <w:rFonts w:ascii="Arial" w:hAnsi="Arial" w:cs="Arial"/>
          <w:lang w:val="es-ES_tradnl"/>
        </w:rPr>
        <w:t xml:space="preserve">es: </w:t>
      </w:r>
      <w:r w:rsidR="007217FA">
        <w:rPr>
          <w:rFonts w:ascii="Arial" w:hAnsi="Arial" w:cs="Arial"/>
          <w:lang w:val="es-ES_tradnl"/>
        </w:rPr>
        <w:t>1, 2, 3, 4, 5</w:t>
      </w:r>
      <w:r w:rsidRPr="00940278">
        <w:rPr>
          <w:rFonts w:ascii="Arial" w:hAnsi="Arial" w:cs="Arial"/>
          <w:lang w:val="es-ES_tradnl"/>
        </w:rPr>
        <w:t xml:space="preserve"> y 10</w:t>
      </w:r>
      <w:r w:rsidR="007765AE">
        <w:rPr>
          <w:rFonts w:ascii="Arial" w:hAnsi="Arial" w:cs="Arial"/>
          <w:lang w:val="es-ES_tradnl"/>
        </w:rPr>
        <w:t>.</w:t>
      </w:r>
      <w:r w:rsidR="002C5256">
        <w:rPr>
          <w:rFonts w:ascii="Arial" w:hAnsi="Arial" w:cs="Arial"/>
          <w:lang w:val="es-ES_tradnl"/>
        </w:rPr>
        <w:t xml:space="preserve"> Sin embargo, en este informe algunas de ellas se repiten porque no son tareas aisladas y finitas, sino sostenibles durante toda esta consultoría.</w:t>
      </w:r>
    </w:p>
    <w:p w14:paraId="02FD20A8" w14:textId="77777777" w:rsidR="004814C2" w:rsidRDefault="004814C2" w:rsidP="004814C2">
      <w:pPr>
        <w:jc w:val="both"/>
        <w:rPr>
          <w:rFonts w:ascii="Arial" w:hAnsi="Arial" w:cs="Arial"/>
          <w:b/>
          <w:bCs/>
          <w:color w:val="FF0000"/>
          <w:sz w:val="22"/>
          <w:szCs w:val="22"/>
          <w:lang w:val="es-ES_tradnl"/>
        </w:rPr>
      </w:pPr>
    </w:p>
    <w:p w14:paraId="53BD4F48" w14:textId="77777777" w:rsidR="007459AD" w:rsidRDefault="007459AD" w:rsidP="004814C2">
      <w:pPr>
        <w:jc w:val="both"/>
        <w:rPr>
          <w:rFonts w:ascii="Arial" w:hAnsi="Arial" w:cs="Arial"/>
          <w:b/>
          <w:bCs/>
          <w:color w:val="FF0000"/>
          <w:sz w:val="22"/>
          <w:szCs w:val="22"/>
          <w:lang w:val="es-ES_tradnl"/>
        </w:rPr>
      </w:pPr>
    </w:p>
    <w:p w14:paraId="68D76778" w14:textId="6FFF8BFC" w:rsidR="007459AD" w:rsidRPr="00940278" w:rsidRDefault="007459AD" w:rsidP="007459AD">
      <w:pPr>
        <w:jc w:val="both"/>
        <w:rPr>
          <w:rFonts w:ascii="Arial" w:hAnsi="Arial" w:cs="Arial"/>
          <w:bCs/>
          <w:sz w:val="22"/>
          <w:szCs w:val="22"/>
          <w:lang w:val="es-ES_tradnl"/>
        </w:rPr>
      </w:pPr>
      <w:r>
        <w:rPr>
          <w:rFonts w:ascii="Arial" w:hAnsi="Arial" w:cs="Arial"/>
          <w:b/>
          <w:bCs/>
          <w:color w:val="76923C" w:themeColor="accent3" w:themeShade="BF"/>
          <w:sz w:val="22"/>
          <w:szCs w:val="22"/>
          <w:lang w:val="es-ES_tradnl"/>
        </w:rPr>
        <w:t>TAREA #1</w:t>
      </w:r>
      <w:r w:rsidRPr="00940278">
        <w:rPr>
          <w:rFonts w:ascii="Arial" w:hAnsi="Arial" w:cs="Arial"/>
          <w:b/>
          <w:bCs/>
          <w:color w:val="76923C" w:themeColor="accent3" w:themeShade="BF"/>
          <w:sz w:val="22"/>
          <w:szCs w:val="22"/>
          <w:lang w:val="es-ES_tradnl"/>
        </w:rPr>
        <w:t>.</w:t>
      </w:r>
      <w:r w:rsidRPr="00940278">
        <w:rPr>
          <w:rFonts w:ascii="Arial" w:hAnsi="Arial" w:cs="Arial"/>
          <w:b/>
          <w:bCs/>
          <w:color w:val="FF0000"/>
          <w:sz w:val="22"/>
          <w:szCs w:val="22"/>
          <w:lang w:val="es-ES_tradnl"/>
        </w:rPr>
        <w:t xml:space="preserve"> </w:t>
      </w:r>
      <w:r w:rsidRPr="007459AD">
        <w:rPr>
          <w:rFonts w:ascii="Arial" w:hAnsi="Arial" w:cs="Arial"/>
          <w:b/>
          <w:bCs/>
          <w:sz w:val="22"/>
          <w:szCs w:val="22"/>
          <w:lang w:val="es-ES_tradnl"/>
        </w:rPr>
        <w:t>Actualizar y ejecutar</w:t>
      </w:r>
      <w:r>
        <w:rPr>
          <w:rFonts w:ascii="Arial" w:hAnsi="Arial" w:cs="Arial"/>
          <w:bCs/>
          <w:sz w:val="22"/>
          <w:szCs w:val="22"/>
          <w:lang w:val="es-ES_tradnl"/>
        </w:rPr>
        <w:t xml:space="preserve"> el plan de trabajo de comunicación</w:t>
      </w:r>
      <w:r w:rsidRPr="00940278">
        <w:rPr>
          <w:rFonts w:ascii="Arial" w:hAnsi="Arial" w:cs="Arial"/>
          <w:bCs/>
          <w:sz w:val="22"/>
          <w:szCs w:val="22"/>
          <w:lang w:val="es-ES_tradnl"/>
        </w:rPr>
        <w:t xml:space="preserve"> </w:t>
      </w:r>
    </w:p>
    <w:p w14:paraId="6409F5C2" w14:textId="48B25DA6" w:rsidR="007459AD" w:rsidRPr="007459AD" w:rsidRDefault="007459AD" w:rsidP="007459AD">
      <w:pPr>
        <w:pStyle w:val="ListParagraph"/>
        <w:numPr>
          <w:ilvl w:val="0"/>
          <w:numId w:val="39"/>
        </w:numPr>
        <w:contextualSpacing w:val="0"/>
        <w:jc w:val="both"/>
        <w:rPr>
          <w:rFonts w:ascii="Arial" w:hAnsi="Arial" w:cs="Arial"/>
          <w:bCs/>
          <w:sz w:val="22"/>
          <w:szCs w:val="22"/>
          <w:lang w:val="es-ES_tradnl"/>
        </w:rPr>
      </w:pPr>
      <w:r w:rsidRPr="00940278">
        <w:rPr>
          <w:rFonts w:ascii="Arial" w:hAnsi="Arial" w:cs="Arial"/>
          <w:bCs/>
          <w:sz w:val="22"/>
          <w:szCs w:val="22"/>
          <w:lang w:val="es-ES_tradnl"/>
        </w:rPr>
        <w:t xml:space="preserve">Se </w:t>
      </w:r>
      <w:r w:rsidRPr="007459AD">
        <w:rPr>
          <w:rFonts w:ascii="Arial" w:hAnsi="Arial" w:cs="Arial"/>
          <w:bCs/>
          <w:sz w:val="22"/>
          <w:szCs w:val="22"/>
          <w:lang w:val="es-ES_tradnl"/>
        </w:rPr>
        <w:t>ha procedido a proponer algunas sugerencias para la creación de más piezas comunicacionales y abordaje por públicos meta. Ya se ha entregado el documento para valoración y se está a la espera de comentarios.</w:t>
      </w:r>
    </w:p>
    <w:p w14:paraId="6D25ED04" w14:textId="54E48454" w:rsidR="007459AD" w:rsidRPr="00940278" w:rsidRDefault="007459AD" w:rsidP="007459AD">
      <w:pPr>
        <w:pStyle w:val="ListParagraph"/>
        <w:numPr>
          <w:ilvl w:val="0"/>
          <w:numId w:val="39"/>
        </w:numPr>
        <w:contextualSpacing w:val="0"/>
        <w:jc w:val="both"/>
        <w:rPr>
          <w:rFonts w:ascii="Arial" w:hAnsi="Arial" w:cs="Arial"/>
          <w:bCs/>
          <w:sz w:val="22"/>
          <w:szCs w:val="22"/>
          <w:lang w:val="es-ES_tradnl"/>
        </w:rPr>
      </w:pPr>
      <w:r>
        <w:rPr>
          <w:rFonts w:ascii="Arial" w:hAnsi="Arial" w:cs="Arial"/>
          <w:bCs/>
          <w:sz w:val="22"/>
          <w:szCs w:val="22"/>
          <w:lang w:val="es-ES_tradnl"/>
        </w:rPr>
        <w:t>Tal y como lo indica el plan de trabajo, se</w:t>
      </w:r>
      <w:r w:rsidRPr="00940278">
        <w:rPr>
          <w:rFonts w:ascii="Arial" w:hAnsi="Arial" w:cs="Arial"/>
          <w:bCs/>
          <w:sz w:val="22"/>
          <w:szCs w:val="22"/>
          <w:lang w:val="es-ES_tradnl"/>
        </w:rPr>
        <w:t xml:space="preserve"> han atendido varias consultas para la producción de materiales, como invitaciones y diseños de agenda de talleres.</w:t>
      </w:r>
    </w:p>
    <w:p w14:paraId="6302A59E" w14:textId="77777777" w:rsidR="007459AD" w:rsidRDefault="007459AD" w:rsidP="007459AD">
      <w:pPr>
        <w:pStyle w:val="ListParagraph"/>
        <w:numPr>
          <w:ilvl w:val="0"/>
          <w:numId w:val="39"/>
        </w:numPr>
        <w:contextualSpacing w:val="0"/>
        <w:jc w:val="both"/>
        <w:rPr>
          <w:rFonts w:ascii="Arial" w:hAnsi="Arial" w:cs="Arial"/>
          <w:bCs/>
          <w:sz w:val="22"/>
          <w:szCs w:val="22"/>
          <w:lang w:val="es-ES_tradnl"/>
        </w:rPr>
      </w:pPr>
      <w:r w:rsidRPr="00940278">
        <w:rPr>
          <w:rFonts w:ascii="Arial" w:hAnsi="Arial" w:cs="Arial"/>
          <w:bCs/>
          <w:sz w:val="22"/>
          <w:szCs w:val="22"/>
          <w:lang w:val="es-ES_tradnl"/>
        </w:rPr>
        <w:t>Asimismo, se ha brindado apoyo en talleres con las PIRs</w:t>
      </w:r>
    </w:p>
    <w:p w14:paraId="00245FF3" w14:textId="12FC9C30" w:rsidR="00937327" w:rsidRDefault="00937327" w:rsidP="007459AD">
      <w:pPr>
        <w:pStyle w:val="ListParagraph"/>
        <w:numPr>
          <w:ilvl w:val="0"/>
          <w:numId w:val="39"/>
        </w:numPr>
        <w:contextualSpacing w:val="0"/>
        <w:jc w:val="both"/>
        <w:rPr>
          <w:rFonts w:ascii="Arial" w:hAnsi="Arial" w:cs="Arial"/>
          <w:bCs/>
          <w:sz w:val="22"/>
          <w:szCs w:val="22"/>
          <w:lang w:val="es-ES_tradnl"/>
        </w:rPr>
      </w:pPr>
      <w:r>
        <w:rPr>
          <w:rFonts w:ascii="Arial" w:hAnsi="Arial" w:cs="Arial"/>
          <w:bCs/>
          <w:sz w:val="22"/>
          <w:szCs w:val="22"/>
          <w:lang w:val="es-ES_tradnl"/>
        </w:rPr>
        <w:t>Se realizó la transcripción del video REDD+ y se tradujo al inglés.</w:t>
      </w:r>
    </w:p>
    <w:p w14:paraId="20975653" w14:textId="77777777" w:rsidR="007459AD" w:rsidRDefault="007459AD" w:rsidP="004814C2">
      <w:pPr>
        <w:jc w:val="both"/>
        <w:rPr>
          <w:rFonts w:ascii="Arial" w:hAnsi="Arial" w:cs="Arial"/>
          <w:b/>
          <w:bCs/>
          <w:color w:val="FF0000"/>
          <w:sz w:val="22"/>
          <w:szCs w:val="22"/>
          <w:lang w:val="es-ES_tradnl"/>
        </w:rPr>
      </w:pPr>
    </w:p>
    <w:p w14:paraId="00009929" w14:textId="77777777" w:rsidR="00937327" w:rsidRDefault="007459AD" w:rsidP="004814C2">
      <w:pPr>
        <w:jc w:val="both"/>
        <w:rPr>
          <w:rFonts w:ascii="Arial" w:hAnsi="Arial" w:cs="Arial"/>
          <w:b/>
          <w:bCs/>
          <w:color w:val="FF0000"/>
          <w:sz w:val="22"/>
          <w:szCs w:val="22"/>
          <w:lang w:val="es-ES_tradnl"/>
        </w:rPr>
      </w:pPr>
      <w:r>
        <w:rPr>
          <w:rFonts w:ascii="Arial" w:hAnsi="Arial" w:cs="Arial"/>
          <w:b/>
          <w:bCs/>
          <w:color w:val="FF0000"/>
          <w:sz w:val="22"/>
          <w:szCs w:val="22"/>
          <w:lang w:val="es-ES_tradnl"/>
        </w:rPr>
        <w:t xml:space="preserve">Anexo 1: </w:t>
      </w:r>
    </w:p>
    <w:p w14:paraId="77987F47" w14:textId="32006474" w:rsidR="007459AD" w:rsidRPr="00937327" w:rsidRDefault="007459AD" w:rsidP="00937327">
      <w:pPr>
        <w:pStyle w:val="ListParagraph"/>
        <w:numPr>
          <w:ilvl w:val="0"/>
          <w:numId w:val="45"/>
        </w:numPr>
        <w:jc w:val="both"/>
        <w:rPr>
          <w:rFonts w:ascii="Arial" w:hAnsi="Arial" w:cs="Arial"/>
          <w:bCs/>
          <w:sz w:val="22"/>
          <w:szCs w:val="22"/>
          <w:lang w:val="es-ES_tradnl"/>
        </w:rPr>
      </w:pPr>
      <w:r w:rsidRPr="00937327">
        <w:rPr>
          <w:rFonts w:ascii="Arial" w:hAnsi="Arial" w:cs="Arial"/>
          <w:b/>
          <w:bCs/>
          <w:color w:val="FF0000"/>
          <w:sz w:val="22"/>
          <w:szCs w:val="22"/>
          <w:lang w:val="es-ES_tradnl"/>
        </w:rPr>
        <w:t>Plan de comunicación</w:t>
      </w:r>
      <w:r w:rsidR="00AE4DF9" w:rsidRPr="00937327">
        <w:rPr>
          <w:rFonts w:ascii="Arial" w:hAnsi="Arial" w:cs="Arial"/>
          <w:b/>
          <w:bCs/>
          <w:color w:val="FF0000"/>
          <w:sz w:val="22"/>
          <w:szCs w:val="22"/>
          <w:lang w:val="es-ES_tradnl"/>
        </w:rPr>
        <w:t xml:space="preserve"> actualizado </w:t>
      </w:r>
      <w:r w:rsidR="00AE4DF9" w:rsidRPr="00937327">
        <w:rPr>
          <w:rFonts w:ascii="Arial" w:hAnsi="Arial" w:cs="Arial"/>
          <w:bCs/>
          <w:sz w:val="22"/>
          <w:szCs w:val="22"/>
          <w:lang w:val="es-ES_tradnl"/>
        </w:rPr>
        <w:t>(esto ya fue presentando en el pri8mer informe, se adjunta en este a fin de tener UN SOLO documento con toda la información relacionada con esta consultoría).</w:t>
      </w:r>
    </w:p>
    <w:p w14:paraId="6DC56CC8" w14:textId="77777777" w:rsidR="00937327" w:rsidRDefault="00937327" w:rsidP="004814C2">
      <w:pPr>
        <w:jc w:val="both"/>
        <w:rPr>
          <w:rFonts w:ascii="Arial" w:hAnsi="Arial" w:cs="Arial"/>
          <w:bCs/>
          <w:sz w:val="22"/>
          <w:szCs w:val="22"/>
          <w:lang w:val="es-ES_tradnl"/>
        </w:rPr>
      </w:pPr>
    </w:p>
    <w:p w14:paraId="5A94E480" w14:textId="2AF35E97" w:rsidR="00937327" w:rsidRPr="00937327" w:rsidRDefault="00937327" w:rsidP="00937327">
      <w:pPr>
        <w:pStyle w:val="ListParagraph"/>
        <w:numPr>
          <w:ilvl w:val="0"/>
          <w:numId w:val="45"/>
        </w:numPr>
        <w:jc w:val="both"/>
        <w:rPr>
          <w:rFonts w:ascii="Arial" w:hAnsi="Arial" w:cs="Arial"/>
          <w:bCs/>
          <w:sz w:val="22"/>
          <w:szCs w:val="22"/>
          <w:lang w:val="es-ES_tradnl"/>
        </w:rPr>
      </w:pPr>
      <w:r w:rsidRPr="00937327">
        <w:rPr>
          <w:rFonts w:ascii="Arial" w:hAnsi="Arial" w:cs="Arial"/>
          <w:bCs/>
          <w:sz w:val="22"/>
          <w:szCs w:val="22"/>
          <w:lang w:val="es-ES_tradnl"/>
        </w:rPr>
        <w:t xml:space="preserve">Además, dentro de este anexo se ajunta </w:t>
      </w:r>
      <w:r w:rsidRPr="00937327">
        <w:rPr>
          <w:rFonts w:ascii="Arial" w:hAnsi="Arial" w:cs="Arial"/>
          <w:b/>
          <w:bCs/>
          <w:color w:val="FF0000"/>
          <w:sz w:val="22"/>
          <w:szCs w:val="22"/>
          <w:lang w:val="es-ES_tradnl"/>
        </w:rPr>
        <w:t>video en español</w:t>
      </w:r>
      <w:r w:rsidRPr="00937327">
        <w:rPr>
          <w:rFonts w:ascii="Arial" w:hAnsi="Arial" w:cs="Arial"/>
          <w:bCs/>
          <w:sz w:val="22"/>
          <w:szCs w:val="22"/>
          <w:lang w:val="es-ES_tradnl"/>
        </w:rPr>
        <w:t xml:space="preserve"> + </w:t>
      </w:r>
      <w:r w:rsidRPr="00937327">
        <w:rPr>
          <w:rFonts w:ascii="Arial" w:hAnsi="Arial" w:cs="Arial"/>
          <w:b/>
          <w:bCs/>
          <w:color w:val="FF0000"/>
          <w:sz w:val="22"/>
          <w:szCs w:val="22"/>
          <w:lang w:val="es-ES_tradnl"/>
        </w:rPr>
        <w:t>transcripción</w:t>
      </w:r>
      <w:r w:rsidRPr="00937327">
        <w:rPr>
          <w:rFonts w:ascii="Arial" w:hAnsi="Arial" w:cs="Arial"/>
          <w:bCs/>
          <w:sz w:val="22"/>
          <w:szCs w:val="22"/>
          <w:lang w:val="es-ES_tradnl"/>
        </w:rPr>
        <w:t xml:space="preserve"> al inglés.</w:t>
      </w:r>
    </w:p>
    <w:p w14:paraId="49EB1517" w14:textId="77777777" w:rsidR="00937327" w:rsidRDefault="00937327" w:rsidP="004814C2">
      <w:pPr>
        <w:jc w:val="both"/>
        <w:rPr>
          <w:rFonts w:ascii="Arial" w:hAnsi="Arial" w:cs="Arial"/>
          <w:b/>
          <w:bCs/>
          <w:color w:val="FF0000"/>
          <w:sz w:val="22"/>
          <w:szCs w:val="22"/>
          <w:lang w:val="es-ES_tradnl"/>
        </w:rPr>
      </w:pPr>
    </w:p>
    <w:p w14:paraId="3057C1AD" w14:textId="77777777" w:rsidR="007459AD" w:rsidRPr="00940278" w:rsidRDefault="007459AD" w:rsidP="004814C2">
      <w:pPr>
        <w:jc w:val="both"/>
        <w:rPr>
          <w:rFonts w:ascii="Arial" w:hAnsi="Arial" w:cs="Arial"/>
          <w:b/>
          <w:bCs/>
          <w:color w:val="FF0000"/>
          <w:sz w:val="22"/>
          <w:szCs w:val="22"/>
          <w:lang w:val="es-ES_tradnl"/>
        </w:rPr>
      </w:pPr>
    </w:p>
    <w:p w14:paraId="172A14AF" w14:textId="77777777" w:rsidR="00937327" w:rsidRDefault="00937327" w:rsidP="004814C2">
      <w:pPr>
        <w:jc w:val="both"/>
        <w:rPr>
          <w:rFonts w:ascii="Arial" w:hAnsi="Arial" w:cs="Arial"/>
          <w:b/>
          <w:bCs/>
          <w:color w:val="76923C" w:themeColor="accent3" w:themeShade="BF"/>
          <w:sz w:val="22"/>
          <w:szCs w:val="22"/>
          <w:lang w:val="es-ES_tradnl"/>
        </w:rPr>
      </w:pPr>
    </w:p>
    <w:p w14:paraId="43DA8A19" w14:textId="7548623D" w:rsidR="004814C2" w:rsidRPr="00940278" w:rsidRDefault="004814C2"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#2.</w:t>
      </w:r>
      <w:r w:rsidRPr="00940278">
        <w:rPr>
          <w:rFonts w:ascii="Arial" w:hAnsi="Arial" w:cs="Arial"/>
          <w:b/>
          <w:bCs/>
          <w:color w:val="FF0000"/>
          <w:sz w:val="22"/>
          <w:szCs w:val="22"/>
          <w:lang w:val="es-ES_tradnl"/>
        </w:rPr>
        <w:t xml:space="preserve"> </w:t>
      </w:r>
      <w:r w:rsidRPr="00940278">
        <w:rPr>
          <w:rFonts w:ascii="Arial" w:hAnsi="Arial" w:cs="Arial"/>
          <w:bCs/>
          <w:sz w:val="22"/>
          <w:szCs w:val="22"/>
          <w:lang w:val="es-ES_tradnl"/>
        </w:rPr>
        <w:t xml:space="preserve">Dar </w:t>
      </w:r>
      <w:r w:rsidRPr="00940278">
        <w:rPr>
          <w:rFonts w:ascii="Arial" w:hAnsi="Arial" w:cs="Arial"/>
          <w:b/>
          <w:bCs/>
          <w:sz w:val="22"/>
          <w:szCs w:val="22"/>
          <w:lang w:val="es-ES_tradnl"/>
        </w:rPr>
        <w:t>seguimiento</w:t>
      </w:r>
      <w:r w:rsidRPr="00940278">
        <w:rPr>
          <w:rFonts w:ascii="Arial" w:hAnsi="Arial" w:cs="Arial"/>
          <w:bCs/>
          <w:sz w:val="22"/>
          <w:szCs w:val="22"/>
          <w:lang w:val="es-ES_tradnl"/>
        </w:rPr>
        <w:t xml:space="preserve"> a la comunicación de  actividades de REDD+.</w:t>
      </w:r>
    </w:p>
    <w:p w14:paraId="31F0BC59" w14:textId="0D14D7D2" w:rsidR="004814C2" w:rsidRPr="00940278" w:rsidRDefault="007459AD" w:rsidP="004814C2">
      <w:pPr>
        <w:pStyle w:val="ListParagraph"/>
        <w:numPr>
          <w:ilvl w:val="0"/>
          <w:numId w:val="39"/>
        </w:numPr>
        <w:contextualSpacing w:val="0"/>
        <w:jc w:val="both"/>
        <w:rPr>
          <w:rFonts w:ascii="Arial" w:hAnsi="Arial" w:cs="Arial"/>
          <w:bCs/>
          <w:sz w:val="22"/>
          <w:szCs w:val="22"/>
          <w:lang w:val="es-ES_tradnl"/>
        </w:rPr>
      </w:pPr>
      <w:r>
        <w:rPr>
          <w:rFonts w:ascii="Arial" w:hAnsi="Arial" w:cs="Arial"/>
          <w:bCs/>
          <w:sz w:val="22"/>
          <w:szCs w:val="22"/>
          <w:lang w:val="es-ES_tradnl"/>
        </w:rPr>
        <w:t>Como se indicó en el primer informe, s</w:t>
      </w:r>
      <w:r w:rsidR="004814C2" w:rsidRPr="00940278">
        <w:rPr>
          <w:rFonts w:ascii="Arial" w:hAnsi="Arial" w:cs="Arial"/>
          <w:bCs/>
          <w:sz w:val="22"/>
          <w:szCs w:val="22"/>
          <w:lang w:val="es-ES_tradnl"/>
        </w:rPr>
        <w:t>e ha estado en comunicación constante con Natalia Díaz a fin de apoyarla en las acciones que se realizan en materia de comunicación. En este sentido, se ha apoyado con la edición y creación de plantillas para presentaciones en Power Point.</w:t>
      </w:r>
    </w:p>
    <w:p w14:paraId="214655E5" w14:textId="77777777" w:rsidR="004814C2" w:rsidRPr="00940278" w:rsidRDefault="004814C2" w:rsidP="004814C2">
      <w:pPr>
        <w:pStyle w:val="ListParagraph"/>
        <w:numPr>
          <w:ilvl w:val="1"/>
          <w:numId w:val="39"/>
        </w:numPr>
        <w:contextualSpacing w:val="0"/>
        <w:jc w:val="both"/>
        <w:rPr>
          <w:rFonts w:ascii="Arial" w:hAnsi="Arial" w:cs="Arial"/>
          <w:bCs/>
          <w:sz w:val="22"/>
          <w:szCs w:val="22"/>
          <w:lang w:val="es-ES_tradnl"/>
        </w:rPr>
      </w:pPr>
      <w:r w:rsidRPr="00940278">
        <w:rPr>
          <w:rFonts w:ascii="Arial" w:hAnsi="Arial" w:cs="Arial"/>
          <w:bCs/>
          <w:sz w:val="22"/>
          <w:szCs w:val="22"/>
          <w:lang w:val="es-ES_tradnl"/>
        </w:rPr>
        <w:t>Creación de plantilla Power Point con identidad gráfica del programa</w:t>
      </w:r>
    </w:p>
    <w:p w14:paraId="7B7675F3" w14:textId="5F611D03" w:rsidR="004814C2" w:rsidRPr="00940278" w:rsidRDefault="004814C2" w:rsidP="004814C2">
      <w:pPr>
        <w:pStyle w:val="ListParagraph"/>
        <w:numPr>
          <w:ilvl w:val="1"/>
          <w:numId w:val="39"/>
        </w:numPr>
        <w:contextualSpacing w:val="0"/>
        <w:jc w:val="both"/>
        <w:rPr>
          <w:rFonts w:ascii="Arial" w:hAnsi="Arial" w:cs="Arial"/>
          <w:bCs/>
          <w:sz w:val="22"/>
          <w:szCs w:val="22"/>
          <w:lang w:val="es-ES_tradnl"/>
        </w:rPr>
      </w:pPr>
      <w:r w:rsidRPr="00940278">
        <w:rPr>
          <w:rFonts w:ascii="Arial" w:hAnsi="Arial" w:cs="Arial"/>
          <w:bCs/>
          <w:sz w:val="22"/>
          <w:szCs w:val="22"/>
          <w:lang w:val="es-ES_tradnl"/>
        </w:rPr>
        <w:t>Edición y formato de la presentación titulada: Programa Reducción de Emisiones (29 filminas)</w:t>
      </w:r>
    </w:p>
    <w:p w14:paraId="0A97E065" w14:textId="236E40AF" w:rsidR="004814C2" w:rsidRPr="00940278" w:rsidRDefault="004814C2" w:rsidP="004814C2">
      <w:pPr>
        <w:pStyle w:val="ListParagraph"/>
        <w:numPr>
          <w:ilvl w:val="1"/>
          <w:numId w:val="39"/>
        </w:numPr>
        <w:contextualSpacing w:val="0"/>
        <w:jc w:val="both"/>
        <w:rPr>
          <w:rFonts w:ascii="Arial" w:hAnsi="Arial" w:cs="Arial"/>
          <w:bCs/>
          <w:sz w:val="22"/>
          <w:szCs w:val="22"/>
          <w:lang w:val="es-ES_tradnl"/>
        </w:rPr>
      </w:pPr>
      <w:r w:rsidRPr="00940278">
        <w:rPr>
          <w:rFonts w:ascii="Arial" w:hAnsi="Arial" w:cs="Arial"/>
          <w:bCs/>
          <w:sz w:val="22"/>
          <w:szCs w:val="22"/>
          <w:lang w:val="es-ES_tradnl"/>
        </w:rPr>
        <w:t>Edición y formato de la presentación titulada: Estrategia Nacional REDD+ (96 filminas)</w:t>
      </w:r>
    </w:p>
    <w:p w14:paraId="7D15DE13" w14:textId="77777777" w:rsidR="00162422" w:rsidRDefault="00162422" w:rsidP="00162422">
      <w:pPr>
        <w:jc w:val="both"/>
        <w:rPr>
          <w:rFonts w:ascii="Arial" w:hAnsi="Arial" w:cs="Arial"/>
          <w:bCs/>
          <w:sz w:val="22"/>
          <w:szCs w:val="22"/>
          <w:lang w:val="es-ES_tradnl"/>
        </w:rPr>
      </w:pPr>
    </w:p>
    <w:p w14:paraId="3C9C567C" w14:textId="427652BA" w:rsidR="007459AD" w:rsidRPr="00AE4DF9" w:rsidRDefault="007459AD" w:rsidP="007459AD">
      <w:pPr>
        <w:jc w:val="both"/>
        <w:rPr>
          <w:rFonts w:ascii="Arial" w:hAnsi="Arial" w:cs="Arial"/>
          <w:bCs/>
          <w:sz w:val="22"/>
          <w:szCs w:val="22"/>
          <w:lang w:val="es-ES_tradnl"/>
        </w:rPr>
      </w:pPr>
      <w:r>
        <w:rPr>
          <w:rFonts w:ascii="Arial" w:hAnsi="Arial" w:cs="Arial"/>
          <w:b/>
          <w:bCs/>
          <w:color w:val="FF0000"/>
          <w:sz w:val="22"/>
          <w:szCs w:val="22"/>
          <w:lang w:val="es-ES_tradnl"/>
        </w:rPr>
        <w:t xml:space="preserve">Anexo </w:t>
      </w:r>
      <w:r w:rsidR="00AE4DF9">
        <w:rPr>
          <w:rFonts w:ascii="Arial" w:hAnsi="Arial" w:cs="Arial"/>
          <w:b/>
          <w:bCs/>
          <w:color w:val="FF0000"/>
          <w:sz w:val="22"/>
          <w:szCs w:val="22"/>
          <w:lang w:val="es-ES_tradnl"/>
        </w:rPr>
        <w:t>2</w:t>
      </w:r>
      <w:r>
        <w:rPr>
          <w:rFonts w:ascii="Arial" w:hAnsi="Arial" w:cs="Arial"/>
          <w:b/>
          <w:bCs/>
          <w:color w:val="FF0000"/>
          <w:sz w:val="22"/>
          <w:szCs w:val="22"/>
          <w:lang w:val="es-ES_tradnl"/>
        </w:rPr>
        <w:t>: Pl</w:t>
      </w:r>
      <w:r w:rsidR="00AE4DF9">
        <w:rPr>
          <w:rFonts w:ascii="Arial" w:hAnsi="Arial" w:cs="Arial"/>
          <w:b/>
          <w:bCs/>
          <w:color w:val="FF0000"/>
          <w:sz w:val="22"/>
          <w:szCs w:val="22"/>
          <w:lang w:val="es-ES_tradnl"/>
        </w:rPr>
        <w:t xml:space="preserve">antillas y otros diseños </w:t>
      </w:r>
      <w:r w:rsidR="00AE4DF9" w:rsidRPr="00AE4DF9">
        <w:rPr>
          <w:rFonts w:ascii="Arial" w:hAnsi="Arial" w:cs="Arial"/>
          <w:bCs/>
          <w:sz w:val="22"/>
          <w:szCs w:val="22"/>
          <w:lang w:val="es-ES_tradnl"/>
        </w:rPr>
        <w:t>(esto ya fue presentando en el pri8mer informe, se adjunta en este a fin de tener UN SOLO documento con toda la información relacionada con esta consultoría).</w:t>
      </w:r>
    </w:p>
    <w:p w14:paraId="1F2DD6F6" w14:textId="77777777" w:rsidR="007459AD" w:rsidRDefault="007459AD" w:rsidP="00162422">
      <w:pPr>
        <w:jc w:val="both"/>
        <w:rPr>
          <w:rFonts w:ascii="Arial" w:hAnsi="Arial" w:cs="Arial"/>
          <w:bCs/>
          <w:sz w:val="22"/>
          <w:szCs w:val="22"/>
          <w:lang w:val="es-ES_tradnl"/>
        </w:rPr>
      </w:pPr>
    </w:p>
    <w:p w14:paraId="494F9873" w14:textId="77777777" w:rsidR="004814C2" w:rsidRPr="00940278" w:rsidRDefault="004814C2" w:rsidP="004814C2">
      <w:pPr>
        <w:jc w:val="both"/>
        <w:rPr>
          <w:rFonts w:ascii="Arial" w:hAnsi="Arial" w:cs="Arial"/>
          <w:b/>
          <w:bCs/>
          <w:color w:val="FF0000"/>
          <w:sz w:val="22"/>
          <w:szCs w:val="22"/>
          <w:lang w:val="es-ES_tradnl"/>
        </w:rPr>
      </w:pPr>
    </w:p>
    <w:p w14:paraId="3822F974" w14:textId="77777777" w:rsidR="007765AE" w:rsidRDefault="007765AE">
      <w:pPr>
        <w:rPr>
          <w:rFonts w:ascii="Arial" w:hAnsi="Arial" w:cs="Arial"/>
          <w:b/>
          <w:bCs/>
          <w:color w:val="76923C" w:themeColor="accent3" w:themeShade="BF"/>
          <w:sz w:val="22"/>
          <w:szCs w:val="22"/>
          <w:lang w:val="es-ES_tradnl"/>
        </w:rPr>
      </w:pPr>
      <w:r>
        <w:rPr>
          <w:rFonts w:ascii="Arial" w:hAnsi="Arial" w:cs="Arial"/>
          <w:b/>
          <w:bCs/>
          <w:color w:val="76923C" w:themeColor="accent3" w:themeShade="BF"/>
          <w:sz w:val="22"/>
          <w:szCs w:val="22"/>
          <w:lang w:val="es-ES_tradnl"/>
        </w:rPr>
        <w:br w:type="page"/>
      </w:r>
    </w:p>
    <w:p w14:paraId="0D9846E0" w14:textId="6CBD6044" w:rsidR="004814C2" w:rsidRPr="00940278" w:rsidRDefault="0092552E"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 xml:space="preserve">TAREA </w:t>
      </w:r>
      <w:r w:rsidR="004814C2" w:rsidRPr="00940278">
        <w:rPr>
          <w:rFonts w:ascii="Arial" w:hAnsi="Arial" w:cs="Arial"/>
          <w:b/>
          <w:bCs/>
          <w:color w:val="76923C" w:themeColor="accent3" w:themeShade="BF"/>
          <w:sz w:val="22"/>
          <w:szCs w:val="22"/>
          <w:lang w:val="es-ES_tradnl"/>
        </w:rPr>
        <w:t>#3.</w:t>
      </w:r>
      <w:r w:rsidR="004814C2" w:rsidRPr="00940278">
        <w:rPr>
          <w:rFonts w:ascii="Arial" w:hAnsi="Arial" w:cs="Arial"/>
          <w:b/>
          <w:bCs/>
          <w:color w:val="FF0000"/>
          <w:sz w:val="22"/>
          <w:szCs w:val="22"/>
          <w:lang w:val="es-ES_tradnl"/>
        </w:rPr>
        <w:t xml:space="preserve"> </w:t>
      </w:r>
      <w:r w:rsidR="004814C2" w:rsidRPr="00940278">
        <w:rPr>
          <w:rFonts w:ascii="Arial" w:hAnsi="Arial" w:cs="Arial"/>
          <w:bCs/>
          <w:sz w:val="22"/>
          <w:szCs w:val="22"/>
          <w:lang w:val="es-ES_tradnl"/>
        </w:rPr>
        <w:t xml:space="preserve">Implementar </w:t>
      </w:r>
      <w:r w:rsidR="004814C2" w:rsidRPr="00940278">
        <w:rPr>
          <w:rFonts w:ascii="Arial" w:hAnsi="Arial" w:cs="Arial"/>
          <w:b/>
          <w:bCs/>
          <w:sz w:val="22"/>
          <w:szCs w:val="22"/>
          <w:lang w:val="es-ES_tradnl"/>
        </w:rPr>
        <w:t>plan de información sobre la metodología de consulta</w:t>
      </w:r>
      <w:r w:rsidR="004814C2" w:rsidRPr="00940278">
        <w:rPr>
          <w:rFonts w:ascii="Arial" w:hAnsi="Arial" w:cs="Arial"/>
          <w:bCs/>
          <w:sz w:val="22"/>
          <w:szCs w:val="22"/>
          <w:lang w:val="es-ES_tradnl"/>
        </w:rPr>
        <w:t>.</w:t>
      </w:r>
    </w:p>
    <w:p w14:paraId="60AFE54C" w14:textId="77777777" w:rsidR="0002579F" w:rsidRPr="00940278" w:rsidRDefault="0002579F" w:rsidP="004814C2">
      <w:pPr>
        <w:jc w:val="both"/>
        <w:rPr>
          <w:rFonts w:ascii="Arial" w:hAnsi="Arial" w:cs="Arial"/>
          <w:bCs/>
          <w:sz w:val="22"/>
          <w:szCs w:val="22"/>
          <w:lang w:val="es-ES_tradnl"/>
        </w:rPr>
      </w:pPr>
    </w:p>
    <w:p w14:paraId="194E591F" w14:textId="5AB7C0CA" w:rsidR="0002579F" w:rsidRPr="00940278" w:rsidRDefault="00B91F4D" w:rsidP="0002579F">
      <w:pPr>
        <w:pStyle w:val="Caption"/>
        <w:rPr>
          <w:rFonts w:ascii="Arial" w:hAnsi="Arial" w:cs="Arial"/>
          <w:sz w:val="22"/>
          <w:szCs w:val="22"/>
          <w:lang w:val="es-ES_tradnl"/>
        </w:rPr>
      </w:pPr>
      <w:r>
        <w:rPr>
          <w:rFonts w:ascii="Arial" w:hAnsi="Arial" w:cs="Arial"/>
          <w:sz w:val="22"/>
          <w:szCs w:val="22"/>
          <w:lang w:val="es-ES_tradnl"/>
        </w:rPr>
        <w:t>Figura</w:t>
      </w:r>
      <w:r w:rsidR="0002579F" w:rsidRPr="00940278">
        <w:rPr>
          <w:rFonts w:ascii="Arial" w:hAnsi="Arial" w:cs="Arial"/>
          <w:sz w:val="22"/>
          <w:szCs w:val="22"/>
          <w:lang w:val="es-ES_tradnl"/>
        </w:rPr>
        <w:t xml:space="preserve"> </w:t>
      </w:r>
      <w:r>
        <w:rPr>
          <w:rFonts w:ascii="Arial" w:hAnsi="Arial" w:cs="Arial"/>
          <w:sz w:val="22"/>
          <w:szCs w:val="22"/>
          <w:lang w:val="es-ES_tradnl"/>
        </w:rPr>
        <w:t>1</w:t>
      </w:r>
      <w:r w:rsidR="0002579F" w:rsidRPr="00940278">
        <w:rPr>
          <w:rFonts w:ascii="Arial" w:hAnsi="Arial" w:cs="Arial"/>
          <w:sz w:val="22"/>
          <w:szCs w:val="22"/>
          <w:lang w:val="es-ES_tradnl"/>
        </w:rPr>
        <w:t xml:space="preserve"> Fases del Proceso de Consulta</w:t>
      </w:r>
    </w:p>
    <w:tbl>
      <w:tblPr>
        <w:tblStyle w:val="MediumGrid1-Accent3"/>
        <w:tblW w:w="0" w:type="auto"/>
        <w:tblLook w:val="04A0" w:firstRow="1" w:lastRow="0" w:firstColumn="1" w:lastColumn="0" w:noHBand="0" w:noVBand="1"/>
      </w:tblPr>
      <w:tblGrid>
        <w:gridCol w:w="1548"/>
        <w:gridCol w:w="7308"/>
      </w:tblGrid>
      <w:tr w:rsidR="0002579F" w:rsidRPr="00940278" w14:paraId="167201AF" w14:textId="77777777" w:rsidTr="000257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6DBDBD52" w14:textId="77777777" w:rsidR="0002579F" w:rsidRPr="00940278" w:rsidRDefault="0002579F" w:rsidP="0002579F">
            <w:pPr>
              <w:spacing w:line="360" w:lineRule="auto"/>
              <w:jc w:val="both"/>
              <w:rPr>
                <w:rFonts w:ascii="Arial" w:hAnsi="Arial" w:cs="Arial"/>
                <w:sz w:val="22"/>
                <w:szCs w:val="22"/>
                <w:lang w:val="es-ES_tradnl"/>
              </w:rPr>
            </w:pPr>
            <w:r w:rsidRPr="00940278">
              <w:rPr>
                <w:rFonts w:ascii="Arial" w:hAnsi="Arial" w:cs="Arial"/>
                <w:sz w:val="22"/>
                <w:szCs w:val="22"/>
                <w:lang w:val="es-ES_tradnl"/>
              </w:rPr>
              <w:t>Información</w:t>
            </w:r>
          </w:p>
        </w:tc>
        <w:tc>
          <w:tcPr>
            <w:tcW w:w="7308" w:type="dxa"/>
          </w:tcPr>
          <w:p w14:paraId="2314E26F" w14:textId="77777777" w:rsidR="0002579F" w:rsidRPr="00940278" w:rsidRDefault="0002579F" w:rsidP="0002579F">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s-ES_tradnl"/>
              </w:rPr>
            </w:pPr>
            <w:r w:rsidRPr="00940278">
              <w:rPr>
                <w:rFonts w:ascii="Arial" w:hAnsi="Arial" w:cs="Arial"/>
                <w:b w:val="0"/>
                <w:sz w:val="22"/>
                <w:szCs w:val="22"/>
                <w:lang w:val="es-ES_tradnl"/>
              </w:rPr>
              <w:t>Contínua durante todo el proceso de preparación</w:t>
            </w:r>
          </w:p>
          <w:p w14:paraId="733F88AC" w14:textId="77777777" w:rsidR="0002579F" w:rsidRPr="00940278" w:rsidRDefault="0002579F" w:rsidP="0002579F">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s-ES_tradnl"/>
              </w:rPr>
            </w:pPr>
            <w:r w:rsidRPr="00940278">
              <w:rPr>
                <w:rFonts w:ascii="Arial" w:hAnsi="Arial" w:cs="Arial"/>
                <w:b w:val="0"/>
                <w:sz w:val="22"/>
                <w:szCs w:val="22"/>
                <w:lang w:val="es-ES_tradnl"/>
              </w:rPr>
              <w:t>Estrategia de Comunicación ( orgánica), herramienta principal</w:t>
            </w:r>
          </w:p>
          <w:p w14:paraId="676B3235" w14:textId="77777777" w:rsidR="0002579F" w:rsidRPr="00940278" w:rsidRDefault="0002579F" w:rsidP="0002579F">
            <w:pPr>
              <w:numPr>
                <w:ilvl w:val="0"/>
                <w:numId w:val="32"/>
              </w:num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b w:val="0"/>
                <w:sz w:val="22"/>
                <w:szCs w:val="22"/>
                <w:lang w:val="es-ES_tradnl"/>
              </w:rPr>
            </w:pPr>
            <w:r w:rsidRPr="00940278">
              <w:rPr>
                <w:rFonts w:ascii="Arial" w:hAnsi="Arial" w:cs="Arial"/>
                <w:b w:val="0"/>
                <w:sz w:val="22"/>
                <w:szCs w:val="22"/>
                <w:lang w:val="es-ES_tradnl"/>
              </w:rPr>
              <w:t>Programa de Mediadores Culturales Desarrollados</w:t>
            </w:r>
          </w:p>
        </w:tc>
      </w:tr>
      <w:tr w:rsidR="0002579F" w:rsidRPr="00940278" w14:paraId="2F2D918A" w14:textId="77777777" w:rsidTr="000257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14:paraId="2EB755AA" w14:textId="77777777" w:rsidR="0002579F" w:rsidRPr="00940278" w:rsidRDefault="0002579F" w:rsidP="0002579F">
            <w:pPr>
              <w:spacing w:line="360" w:lineRule="auto"/>
              <w:jc w:val="both"/>
              <w:rPr>
                <w:rFonts w:ascii="Arial" w:hAnsi="Arial" w:cs="Arial"/>
                <w:sz w:val="22"/>
                <w:szCs w:val="22"/>
                <w:lang w:val="es-ES_tradnl"/>
              </w:rPr>
            </w:pPr>
            <w:r w:rsidRPr="00940278">
              <w:rPr>
                <w:rFonts w:ascii="Arial" w:hAnsi="Arial" w:cs="Arial"/>
                <w:sz w:val="22"/>
                <w:szCs w:val="22"/>
                <w:lang w:val="es-ES_tradnl"/>
              </w:rPr>
              <w:t xml:space="preserve">Pre – consulta </w:t>
            </w:r>
          </w:p>
        </w:tc>
        <w:tc>
          <w:tcPr>
            <w:tcW w:w="7308" w:type="dxa"/>
          </w:tcPr>
          <w:p w14:paraId="4A5E3259" w14:textId="77777777" w:rsidR="0002579F" w:rsidRPr="00940278" w:rsidRDefault="0002579F" w:rsidP="0002579F">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Plan de trabajo SESA desarrollado</w:t>
            </w:r>
          </w:p>
          <w:p w14:paraId="1ABE6723" w14:textId="77777777" w:rsidR="0002579F" w:rsidRPr="00940278" w:rsidRDefault="0002579F" w:rsidP="0002579F">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Análisis y riesgos de Opciones Estratégicas</w:t>
            </w:r>
          </w:p>
          <w:p w14:paraId="15876549" w14:textId="77777777" w:rsidR="0002579F" w:rsidRPr="00940278" w:rsidRDefault="0002579F" w:rsidP="0002579F">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Principales riesgos abordados con nuevas modalidades de PSA</w:t>
            </w:r>
          </w:p>
          <w:p w14:paraId="06456482" w14:textId="77777777" w:rsidR="0002579F" w:rsidRPr="00940278" w:rsidRDefault="0002579F" w:rsidP="0002579F">
            <w:pPr>
              <w:numPr>
                <w:ilvl w:val="0"/>
                <w:numId w:val="33"/>
              </w:num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Concluye con el Marco para la gestión ambiental y social</w:t>
            </w:r>
          </w:p>
        </w:tc>
      </w:tr>
      <w:tr w:rsidR="0002579F" w:rsidRPr="00940278" w14:paraId="24F919B8" w14:textId="77777777" w:rsidTr="00B91F4D">
        <w:trPr>
          <w:trHeight w:val="853"/>
        </w:trPr>
        <w:tc>
          <w:tcPr>
            <w:cnfStyle w:val="001000000000" w:firstRow="0" w:lastRow="0" w:firstColumn="1" w:lastColumn="0" w:oddVBand="0" w:evenVBand="0" w:oddHBand="0" w:evenHBand="0" w:firstRowFirstColumn="0" w:firstRowLastColumn="0" w:lastRowFirstColumn="0" w:lastRowLastColumn="0"/>
            <w:tcW w:w="1548" w:type="dxa"/>
          </w:tcPr>
          <w:p w14:paraId="02352B76" w14:textId="77777777" w:rsidR="0002579F" w:rsidRPr="00940278" w:rsidRDefault="0002579F" w:rsidP="0002579F">
            <w:pPr>
              <w:spacing w:line="360" w:lineRule="auto"/>
              <w:jc w:val="both"/>
              <w:rPr>
                <w:rFonts w:ascii="Arial" w:hAnsi="Arial" w:cs="Arial"/>
                <w:sz w:val="22"/>
                <w:szCs w:val="22"/>
                <w:lang w:val="es-ES_tradnl"/>
              </w:rPr>
            </w:pPr>
            <w:r w:rsidRPr="00940278">
              <w:rPr>
                <w:rFonts w:ascii="Arial" w:hAnsi="Arial" w:cs="Arial"/>
                <w:sz w:val="22"/>
                <w:szCs w:val="22"/>
                <w:lang w:val="es-ES_tradnl"/>
              </w:rPr>
              <w:t>Consulta</w:t>
            </w:r>
          </w:p>
        </w:tc>
        <w:tc>
          <w:tcPr>
            <w:tcW w:w="7308" w:type="dxa"/>
          </w:tcPr>
          <w:p w14:paraId="4CD0F68E" w14:textId="77777777" w:rsidR="0002579F" w:rsidRPr="00940278" w:rsidRDefault="0002579F" w:rsidP="0002579F">
            <w:pPr>
              <w:numPr>
                <w:ilvl w:val="0"/>
                <w:numId w:val="3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 xml:space="preserve">Consiste en retroalimentación final de la Estrategia y otros documentos relacionados con la misma </w:t>
            </w:r>
          </w:p>
          <w:p w14:paraId="078F7145" w14:textId="77777777" w:rsidR="0002579F" w:rsidRPr="00940278" w:rsidRDefault="0002579F" w:rsidP="0002579F">
            <w:pPr>
              <w:numPr>
                <w:ilvl w:val="0"/>
                <w:numId w:val="34"/>
              </w:num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 w:val="22"/>
                <w:szCs w:val="22"/>
                <w:lang w:val="es-ES_tradnl"/>
              </w:rPr>
            </w:pPr>
            <w:r w:rsidRPr="00940278">
              <w:rPr>
                <w:rFonts w:ascii="Arial" w:hAnsi="Arial" w:cs="Arial"/>
                <w:sz w:val="22"/>
                <w:szCs w:val="22"/>
                <w:lang w:val="es-ES_tradnl"/>
              </w:rPr>
              <w:t>Inicia en el 2015</w:t>
            </w:r>
          </w:p>
        </w:tc>
      </w:tr>
    </w:tbl>
    <w:p w14:paraId="00F8C6F9" w14:textId="0147398D" w:rsidR="0002579F" w:rsidRPr="00940278" w:rsidRDefault="0002579F" w:rsidP="0002579F">
      <w:pPr>
        <w:pStyle w:val="Heading1"/>
        <w:spacing w:line="360" w:lineRule="auto"/>
        <w:rPr>
          <w:rFonts w:ascii="Arial" w:hAnsi="Arial" w:cs="Arial"/>
          <w:color w:val="auto"/>
          <w:sz w:val="22"/>
          <w:szCs w:val="22"/>
          <w:lang w:val="es-ES_tradnl"/>
        </w:rPr>
      </w:pPr>
      <w:r w:rsidRPr="00940278">
        <w:rPr>
          <w:rFonts w:ascii="Arial" w:hAnsi="Arial" w:cs="Arial"/>
          <w:color w:val="auto"/>
          <w:sz w:val="22"/>
          <w:szCs w:val="22"/>
          <w:lang w:val="es-ES_tradnl"/>
        </w:rPr>
        <w:t>En la figura 1, se presentan las fases del proceso de consulta. Actualmente, el proceso se encuentra finalizando  la fase de pre-consulta, en la cual se genera la discusión en cada sector a fin de definir los insumos que cada parte interesada relevante desea incluir en la estrategia. Este proceso se desarrolla mediante una metodología analítica, denominada SESA (sistema de evaluación social y ambiental por sus siglas en inglés). Conforme se vaya concluyendo la etapa de pre consulta, se irán incorporando los comentarios según sea pertinente. Se tiene previsto que la metodología de consulta (la cual está en diseño) quede lista en noviembre o diciembre de 2015.</w:t>
      </w:r>
      <w:r w:rsidRPr="00940278">
        <w:rPr>
          <w:rFonts w:ascii="Arial" w:hAnsi="Arial" w:cs="Arial"/>
          <w:bCs w:val="0"/>
          <w:color w:val="auto"/>
          <w:sz w:val="22"/>
          <w:szCs w:val="22"/>
          <w:lang w:val="es-ES_tradnl"/>
        </w:rPr>
        <w:t xml:space="preserve"> Una vez que es</w:t>
      </w:r>
      <w:r w:rsidR="00162422">
        <w:rPr>
          <w:rFonts w:ascii="Arial" w:hAnsi="Arial" w:cs="Arial"/>
          <w:bCs w:val="0"/>
          <w:color w:val="auto"/>
          <w:sz w:val="22"/>
          <w:szCs w:val="22"/>
          <w:lang w:val="es-ES_tradnl"/>
        </w:rPr>
        <w:t>té el diseño entonces se apoyará</w:t>
      </w:r>
      <w:r w:rsidRPr="00940278">
        <w:rPr>
          <w:rFonts w:ascii="Arial" w:hAnsi="Arial" w:cs="Arial"/>
          <w:bCs w:val="0"/>
          <w:color w:val="auto"/>
          <w:sz w:val="22"/>
          <w:szCs w:val="22"/>
          <w:lang w:val="es-ES_tradnl"/>
        </w:rPr>
        <w:t xml:space="preserve"> en la</w:t>
      </w:r>
      <w:r w:rsidR="00AE7EEE">
        <w:rPr>
          <w:rFonts w:ascii="Arial" w:hAnsi="Arial" w:cs="Arial"/>
          <w:bCs w:val="0"/>
          <w:color w:val="auto"/>
          <w:sz w:val="22"/>
          <w:szCs w:val="22"/>
          <w:lang w:val="es-ES_tradnl"/>
        </w:rPr>
        <w:t>s</w:t>
      </w:r>
      <w:r w:rsidRPr="00940278">
        <w:rPr>
          <w:rFonts w:ascii="Arial" w:hAnsi="Arial" w:cs="Arial"/>
          <w:bCs w:val="0"/>
          <w:color w:val="auto"/>
          <w:sz w:val="22"/>
          <w:szCs w:val="22"/>
          <w:lang w:val="es-ES_tradnl"/>
        </w:rPr>
        <w:t xml:space="preserve"> convocatorias y </w:t>
      </w:r>
      <w:r w:rsidR="00AE7EEE">
        <w:rPr>
          <w:rFonts w:ascii="Arial" w:hAnsi="Arial" w:cs="Arial"/>
          <w:bCs w:val="0"/>
          <w:color w:val="auto"/>
          <w:sz w:val="22"/>
          <w:szCs w:val="22"/>
          <w:lang w:val="es-ES_tradnl"/>
        </w:rPr>
        <w:t xml:space="preserve">en la </w:t>
      </w:r>
      <w:r w:rsidR="00B366B1" w:rsidRPr="00940278">
        <w:rPr>
          <w:rFonts w:ascii="Arial" w:hAnsi="Arial" w:cs="Arial"/>
          <w:bCs w:val="0"/>
          <w:color w:val="auto"/>
          <w:sz w:val="22"/>
          <w:szCs w:val="22"/>
          <w:lang w:val="es-ES_tradnl"/>
        </w:rPr>
        <w:t>creación</w:t>
      </w:r>
      <w:r w:rsidRPr="00940278">
        <w:rPr>
          <w:rFonts w:ascii="Arial" w:hAnsi="Arial" w:cs="Arial"/>
          <w:bCs w:val="0"/>
          <w:color w:val="auto"/>
          <w:sz w:val="22"/>
          <w:szCs w:val="22"/>
          <w:lang w:val="es-ES_tradnl"/>
        </w:rPr>
        <w:t xml:space="preserve"> de </w:t>
      </w:r>
      <w:r w:rsidR="00B366B1" w:rsidRPr="00940278">
        <w:rPr>
          <w:rFonts w:ascii="Arial" w:hAnsi="Arial" w:cs="Arial"/>
          <w:bCs w:val="0"/>
          <w:color w:val="auto"/>
          <w:sz w:val="22"/>
          <w:szCs w:val="22"/>
          <w:lang w:val="es-ES_tradnl"/>
        </w:rPr>
        <w:t>información</w:t>
      </w:r>
      <w:r w:rsidRPr="00940278">
        <w:rPr>
          <w:rFonts w:ascii="Arial" w:hAnsi="Arial" w:cs="Arial"/>
          <w:bCs w:val="0"/>
          <w:color w:val="auto"/>
          <w:sz w:val="22"/>
          <w:szCs w:val="22"/>
          <w:lang w:val="es-ES_tradnl"/>
        </w:rPr>
        <w:t xml:space="preserve"> para </w:t>
      </w:r>
      <w:r w:rsidR="00162422">
        <w:rPr>
          <w:rFonts w:ascii="Arial" w:hAnsi="Arial" w:cs="Arial"/>
          <w:bCs w:val="0"/>
          <w:color w:val="auto"/>
          <w:sz w:val="22"/>
          <w:szCs w:val="22"/>
          <w:lang w:val="es-ES_tradnl"/>
        </w:rPr>
        <w:t>ayudar a dicha</w:t>
      </w:r>
      <w:r w:rsidRPr="00940278">
        <w:rPr>
          <w:rFonts w:ascii="Arial" w:hAnsi="Arial" w:cs="Arial"/>
          <w:bCs w:val="0"/>
          <w:color w:val="auto"/>
          <w:sz w:val="22"/>
          <w:szCs w:val="22"/>
          <w:lang w:val="es-ES_tradnl"/>
        </w:rPr>
        <w:t xml:space="preserve"> convocatoria</w:t>
      </w:r>
      <w:r w:rsidR="00162422">
        <w:rPr>
          <w:rFonts w:ascii="Arial" w:hAnsi="Arial" w:cs="Arial"/>
          <w:bCs w:val="0"/>
          <w:color w:val="auto"/>
          <w:sz w:val="22"/>
          <w:szCs w:val="22"/>
          <w:lang w:val="es-ES_tradnl"/>
        </w:rPr>
        <w:t xml:space="preserve">. Por esta razón, </w:t>
      </w:r>
      <w:r w:rsidR="00AE4DF9">
        <w:rPr>
          <w:rFonts w:ascii="Arial" w:hAnsi="Arial" w:cs="Arial"/>
          <w:bCs w:val="0"/>
          <w:color w:val="auto"/>
          <w:sz w:val="22"/>
          <w:szCs w:val="22"/>
          <w:lang w:val="es-ES_tradnl"/>
        </w:rPr>
        <w:t>es indispensable primer</w:t>
      </w:r>
      <w:r w:rsidR="00B91F4D">
        <w:rPr>
          <w:rFonts w:ascii="Arial" w:hAnsi="Arial" w:cs="Arial"/>
          <w:bCs w:val="0"/>
          <w:color w:val="auto"/>
          <w:sz w:val="22"/>
          <w:szCs w:val="22"/>
          <w:lang w:val="es-ES_tradnl"/>
        </w:rPr>
        <w:t>o</w:t>
      </w:r>
      <w:r w:rsidR="00AE4DF9">
        <w:rPr>
          <w:rFonts w:ascii="Arial" w:hAnsi="Arial" w:cs="Arial"/>
          <w:bCs w:val="0"/>
          <w:color w:val="auto"/>
          <w:sz w:val="22"/>
          <w:szCs w:val="22"/>
          <w:lang w:val="es-ES_tradnl"/>
        </w:rPr>
        <w:t xml:space="preserve"> concluir la fase de preconsulta para definir las acciones estratégicas generales de la fase de consulta, una vez con este insumo se puede preparar el plan de información</w:t>
      </w:r>
      <w:r w:rsidR="00BC2130">
        <w:rPr>
          <w:rFonts w:ascii="Arial" w:hAnsi="Arial" w:cs="Arial"/>
          <w:bCs w:val="0"/>
          <w:color w:val="auto"/>
          <w:sz w:val="22"/>
          <w:szCs w:val="22"/>
          <w:lang w:val="es-ES_tradnl"/>
        </w:rPr>
        <w:t xml:space="preserve"> sobre el proceso de consulta,   y pos</w:t>
      </w:r>
      <w:r w:rsidR="00AE4DF9">
        <w:rPr>
          <w:rFonts w:ascii="Arial" w:hAnsi="Arial" w:cs="Arial"/>
          <w:bCs w:val="0"/>
          <w:color w:val="auto"/>
          <w:sz w:val="22"/>
          <w:szCs w:val="22"/>
          <w:lang w:val="es-ES_tradnl"/>
        </w:rPr>
        <w:t>eriormente su implementación.</w:t>
      </w:r>
      <w:r w:rsidR="00B91F4D">
        <w:rPr>
          <w:rFonts w:ascii="Arial" w:hAnsi="Arial" w:cs="Arial"/>
          <w:bCs w:val="0"/>
          <w:color w:val="auto"/>
          <w:sz w:val="22"/>
          <w:szCs w:val="22"/>
          <w:lang w:val="es-ES_tradnl"/>
        </w:rPr>
        <w:t xml:space="preserve"> </w:t>
      </w:r>
    </w:p>
    <w:p w14:paraId="2CDE4395" w14:textId="77777777" w:rsidR="0002579F" w:rsidRPr="00940278" w:rsidRDefault="0002579F" w:rsidP="0002579F">
      <w:pPr>
        <w:rPr>
          <w:rFonts w:ascii="Arial" w:hAnsi="Arial" w:cs="Arial"/>
          <w:sz w:val="22"/>
          <w:szCs w:val="22"/>
          <w:lang w:val="es-ES_tradnl"/>
        </w:rPr>
      </w:pPr>
    </w:p>
    <w:p w14:paraId="7F1A877A" w14:textId="5101CDCA" w:rsidR="004814C2" w:rsidRDefault="00B91F4D" w:rsidP="00B91F4D">
      <w:pPr>
        <w:spacing w:line="360" w:lineRule="auto"/>
        <w:jc w:val="both"/>
        <w:rPr>
          <w:rFonts w:ascii="Arial" w:hAnsi="Arial" w:cs="Arial"/>
          <w:bCs/>
          <w:sz w:val="22"/>
          <w:szCs w:val="22"/>
          <w:lang w:val="es-ES_tradnl"/>
        </w:rPr>
      </w:pPr>
      <w:r>
        <w:rPr>
          <w:rFonts w:ascii="Arial" w:hAnsi="Arial" w:cs="Arial"/>
          <w:bCs/>
          <w:sz w:val="22"/>
          <w:szCs w:val="22"/>
          <w:lang w:val="es-ES_tradnl"/>
        </w:rPr>
        <w:t>Aunque el desarrollo de la propuesta de dicho plan requiere conocer primero las acciones estratégicas, es claro que el objetivo principal de dicho plan de información es apoyar la convocatoria del pro</w:t>
      </w:r>
      <w:r w:rsidR="00AE7EEE">
        <w:rPr>
          <w:rFonts w:ascii="Arial" w:hAnsi="Arial" w:cs="Arial"/>
          <w:bCs/>
          <w:sz w:val="22"/>
          <w:szCs w:val="22"/>
          <w:lang w:val="es-ES_tradnl"/>
        </w:rPr>
        <w:t xml:space="preserve">ceso de consulta, para lo cual se tiene contemplado desarrollar </w:t>
      </w:r>
      <w:r>
        <w:rPr>
          <w:rFonts w:ascii="Arial" w:hAnsi="Arial" w:cs="Arial"/>
          <w:bCs/>
          <w:sz w:val="22"/>
          <w:szCs w:val="22"/>
          <w:lang w:val="es-ES_tradnl"/>
        </w:rPr>
        <w:t xml:space="preserve">un plan de medios basado </w:t>
      </w:r>
      <w:r w:rsidR="00AE7EEE">
        <w:rPr>
          <w:rFonts w:ascii="Arial" w:hAnsi="Arial" w:cs="Arial"/>
          <w:bCs/>
          <w:sz w:val="22"/>
          <w:szCs w:val="22"/>
          <w:lang w:val="es-ES_tradnl"/>
        </w:rPr>
        <w:t>especialmente</w:t>
      </w:r>
      <w:r>
        <w:rPr>
          <w:rFonts w:ascii="Arial" w:hAnsi="Arial" w:cs="Arial"/>
          <w:bCs/>
          <w:sz w:val="22"/>
          <w:szCs w:val="22"/>
          <w:lang w:val="es-ES_tradnl"/>
        </w:rPr>
        <w:t xml:space="preserve"> en med</w:t>
      </w:r>
      <w:r w:rsidR="00AE7EEE">
        <w:rPr>
          <w:rFonts w:ascii="Arial" w:hAnsi="Arial" w:cs="Arial"/>
          <w:bCs/>
          <w:sz w:val="22"/>
          <w:szCs w:val="22"/>
          <w:lang w:val="es-ES_tradnl"/>
        </w:rPr>
        <w:t>ios de comunicación locales, abarcando a medios no tradicionales como los son los voceros comunitarios y redes sociales</w:t>
      </w:r>
      <w:r>
        <w:rPr>
          <w:rFonts w:ascii="Arial" w:hAnsi="Arial" w:cs="Arial"/>
          <w:bCs/>
          <w:sz w:val="22"/>
          <w:szCs w:val="22"/>
          <w:lang w:val="es-ES_tradnl"/>
        </w:rPr>
        <w:t xml:space="preserve">. </w:t>
      </w:r>
      <w:r w:rsidR="00AE7EEE">
        <w:rPr>
          <w:rFonts w:ascii="Arial" w:hAnsi="Arial" w:cs="Arial"/>
          <w:bCs/>
          <w:sz w:val="22"/>
          <w:szCs w:val="22"/>
          <w:lang w:val="es-ES_tradnl"/>
        </w:rPr>
        <w:t>Además se apoyará</w:t>
      </w:r>
      <w:r>
        <w:rPr>
          <w:rFonts w:ascii="Arial" w:hAnsi="Arial" w:cs="Arial"/>
          <w:bCs/>
          <w:sz w:val="22"/>
          <w:szCs w:val="22"/>
          <w:lang w:val="es-ES_tradnl"/>
        </w:rPr>
        <w:t xml:space="preserve"> en la generación de los materiales a consultar con el fin de que estén en un lenguaje culturalmente apropiado.</w:t>
      </w:r>
    </w:p>
    <w:p w14:paraId="278FC743" w14:textId="48E07787" w:rsidR="007B7C61" w:rsidRDefault="007B7C61" w:rsidP="00B91F4D">
      <w:pPr>
        <w:spacing w:line="360" w:lineRule="auto"/>
        <w:jc w:val="both"/>
        <w:rPr>
          <w:rFonts w:ascii="Arial" w:hAnsi="Arial" w:cs="Arial"/>
          <w:bCs/>
          <w:sz w:val="22"/>
          <w:szCs w:val="22"/>
          <w:lang w:val="es-ES_tradnl"/>
        </w:rPr>
      </w:pPr>
      <w:r>
        <w:rPr>
          <w:rFonts w:ascii="Arial" w:hAnsi="Arial" w:cs="Arial"/>
          <w:bCs/>
          <w:sz w:val="22"/>
          <w:szCs w:val="22"/>
          <w:lang w:val="es-ES_tradnl"/>
        </w:rPr>
        <w:t>Se adjuntarán las herramientas de información desarrollas para dicho Plan.</w:t>
      </w:r>
    </w:p>
    <w:p w14:paraId="3D24A6D5" w14:textId="77777777" w:rsidR="00B91F4D" w:rsidRPr="00940278" w:rsidRDefault="00B91F4D" w:rsidP="004814C2">
      <w:pPr>
        <w:jc w:val="both"/>
        <w:rPr>
          <w:rFonts w:ascii="Arial" w:hAnsi="Arial" w:cs="Arial"/>
          <w:b/>
          <w:bCs/>
          <w:color w:val="FF0000"/>
          <w:sz w:val="22"/>
          <w:szCs w:val="22"/>
          <w:lang w:val="es-ES_tradnl"/>
        </w:rPr>
      </w:pPr>
    </w:p>
    <w:p w14:paraId="37CC52B3" w14:textId="26863866" w:rsidR="004814C2" w:rsidRDefault="0002579F"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#4.</w:t>
      </w:r>
      <w:r w:rsidRPr="00940278">
        <w:rPr>
          <w:rFonts w:ascii="Arial" w:hAnsi="Arial" w:cs="Arial"/>
          <w:b/>
          <w:bCs/>
          <w:color w:val="FF0000"/>
          <w:sz w:val="22"/>
          <w:szCs w:val="22"/>
          <w:lang w:val="es-ES_tradnl"/>
        </w:rPr>
        <w:t xml:space="preserve"> </w:t>
      </w:r>
      <w:r w:rsidR="004814C2" w:rsidRPr="00940278">
        <w:rPr>
          <w:rFonts w:ascii="Arial" w:hAnsi="Arial" w:cs="Arial"/>
          <w:bCs/>
          <w:sz w:val="22"/>
          <w:szCs w:val="22"/>
          <w:lang w:val="es-ES_tradnl"/>
        </w:rPr>
        <w:t xml:space="preserve">Desarrollar plan de información sobre el </w:t>
      </w:r>
      <w:r w:rsidR="004814C2" w:rsidRPr="00940278">
        <w:rPr>
          <w:rFonts w:ascii="Arial" w:hAnsi="Arial" w:cs="Arial"/>
          <w:b/>
          <w:bCs/>
          <w:sz w:val="22"/>
          <w:szCs w:val="22"/>
          <w:lang w:val="es-ES_tradnl"/>
        </w:rPr>
        <w:t xml:space="preserve">Mecanismo de resolución de queja </w:t>
      </w:r>
      <w:r w:rsidR="004814C2" w:rsidRPr="00940278">
        <w:rPr>
          <w:rFonts w:ascii="Arial" w:hAnsi="Arial" w:cs="Arial"/>
          <w:bCs/>
          <w:sz w:val="22"/>
          <w:szCs w:val="22"/>
          <w:lang w:val="es-ES_tradnl"/>
        </w:rPr>
        <w:t>actual.</w:t>
      </w:r>
    </w:p>
    <w:p w14:paraId="7BB02490" w14:textId="77777777" w:rsidR="00460A33" w:rsidRDefault="00460A33" w:rsidP="004814C2">
      <w:pPr>
        <w:jc w:val="both"/>
        <w:rPr>
          <w:rFonts w:ascii="Arial" w:hAnsi="Arial" w:cs="Arial"/>
          <w:bCs/>
          <w:sz w:val="22"/>
          <w:szCs w:val="22"/>
          <w:lang w:val="es-ES_tradnl"/>
        </w:rPr>
      </w:pPr>
    </w:p>
    <w:p w14:paraId="2EE13E05" w14:textId="1A6DE51B" w:rsidR="00460A33" w:rsidRDefault="00460A33" w:rsidP="004814C2">
      <w:pPr>
        <w:jc w:val="both"/>
        <w:rPr>
          <w:rFonts w:ascii="Arial" w:hAnsi="Arial" w:cs="Arial"/>
          <w:bCs/>
          <w:sz w:val="22"/>
          <w:szCs w:val="22"/>
          <w:lang w:val="es-ES_tradnl"/>
        </w:rPr>
      </w:pPr>
      <w:r>
        <w:rPr>
          <w:rFonts w:ascii="Arial" w:hAnsi="Arial" w:cs="Arial"/>
          <w:bCs/>
          <w:sz w:val="22"/>
          <w:szCs w:val="22"/>
          <w:lang w:val="es-ES_tradnl"/>
        </w:rPr>
        <w:t>Este plan de información ya existe, incluso se ha desarrollado material informativo al res</w:t>
      </w:r>
      <w:r w:rsidR="00BC2130">
        <w:rPr>
          <w:rFonts w:ascii="Arial" w:hAnsi="Arial" w:cs="Arial"/>
          <w:bCs/>
          <w:sz w:val="22"/>
          <w:szCs w:val="22"/>
          <w:lang w:val="es-ES_tradnl"/>
        </w:rPr>
        <w:t>pecto. En la actualidad se está</w:t>
      </w:r>
      <w:r>
        <w:rPr>
          <w:rFonts w:ascii="Arial" w:hAnsi="Arial" w:cs="Arial"/>
          <w:bCs/>
          <w:sz w:val="22"/>
          <w:szCs w:val="22"/>
          <w:lang w:val="es-ES_tradnl"/>
        </w:rPr>
        <w:t xml:space="preserve"> en otra consultoría para la producción de un video informativo (video tutorial).</w:t>
      </w:r>
    </w:p>
    <w:p w14:paraId="4C95026C" w14:textId="77777777" w:rsidR="00460A33" w:rsidRDefault="00460A33" w:rsidP="004814C2">
      <w:pPr>
        <w:jc w:val="both"/>
        <w:rPr>
          <w:rFonts w:ascii="Arial" w:hAnsi="Arial" w:cs="Arial"/>
          <w:bCs/>
          <w:sz w:val="22"/>
          <w:szCs w:val="22"/>
          <w:lang w:val="es-ES_tradnl"/>
        </w:rPr>
      </w:pPr>
    </w:p>
    <w:p w14:paraId="2F779050" w14:textId="42CAE475" w:rsidR="00460A33" w:rsidRDefault="00460A33" w:rsidP="004814C2">
      <w:pPr>
        <w:jc w:val="both"/>
        <w:rPr>
          <w:rFonts w:ascii="Arial" w:hAnsi="Arial" w:cs="Arial"/>
          <w:bCs/>
          <w:sz w:val="22"/>
          <w:szCs w:val="22"/>
          <w:lang w:val="es-ES_tradnl"/>
        </w:rPr>
      </w:pPr>
      <w:r>
        <w:rPr>
          <w:rFonts w:ascii="Arial" w:hAnsi="Arial" w:cs="Arial"/>
          <w:bCs/>
          <w:sz w:val="22"/>
          <w:szCs w:val="22"/>
          <w:lang w:val="es-ES_tradnl"/>
        </w:rPr>
        <w:t>Debido a que dicho plan ya existe, entonces se retomará este documento a fin de implementar algunas de las accio</w:t>
      </w:r>
      <w:r w:rsidR="00C0256C">
        <w:rPr>
          <w:rFonts w:ascii="Arial" w:hAnsi="Arial" w:cs="Arial"/>
          <w:bCs/>
          <w:sz w:val="22"/>
          <w:szCs w:val="22"/>
          <w:lang w:val="es-ES_tradnl"/>
        </w:rPr>
        <w:t>nes indicadas en él con base en</w:t>
      </w:r>
      <w:r w:rsidR="008B42A2">
        <w:rPr>
          <w:rFonts w:ascii="Arial" w:hAnsi="Arial" w:cs="Arial"/>
          <w:bCs/>
          <w:sz w:val="22"/>
          <w:szCs w:val="22"/>
          <w:lang w:val="es-ES_tradnl"/>
        </w:rPr>
        <w:t xml:space="preserve"> las priori</w:t>
      </w:r>
      <w:r w:rsidR="00C0256C">
        <w:rPr>
          <w:rFonts w:ascii="Arial" w:hAnsi="Arial" w:cs="Arial"/>
          <w:bCs/>
          <w:sz w:val="22"/>
          <w:szCs w:val="22"/>
          <w:lang w:val="es-ES_tradnl"/>
        </w:rPr>
        <w:t xml:space="preserve">dades que indique la Secretaría y el presupuesto establecido para el </w:t>
      </w:r>
      <w:r w:rsidR="00FB2DDE">
        <w:rPr>
          <w:rFonts w:ascii="Arial" w:hAnsi="Arial" w:cs="Arial"/>
          <w:bCs/>
          <w:sz w:val="22"/>
          <w:szCs w:val="22"/>
          <w:lang w:val="es-ES_tradnl"/>
        </w:rPr>
        <w:t>mismo que se tomará de la segunda donación.</w:t>
      </w:r>
    </w:p>
    <w:p w14:paraId="66CF1F8A" w14:textId="77777777" w:rsidR="000E796C" w:rsidRPr="00940278" w:rsidRDefault="000E796C" w:rsidP="004814C2">
      <w:pPr>
        <w:jc w:val="both"/>
        <w:rPr>
          <w:rFonts w:ascii="Arial" w:hAnsi="Arial" w:cs="Arial"/>
          <w:bCs/>
          <w:sz w:val="22"/>
          <w:szCs w:val="22"/>
          <w:lang w:val="es-ES_tradnl"/>
        </w:rPr>
      </w:pPr>
    </w:p>
    <w:p w14:paraId="09961AFE" w14:textId="77777777" w:rsidR="004814C2" w:rsidRPr="00940278" w:rsidRDefault="004814C2" w:rsidP="004814C2">
      <w:pPr>
        <w:jc w:val="both"/>
        <w:rPr>
          <w:rFonts w:ascii="Arial" w:hAnsi="Arial" w:cs="Arial"/>
          <w:bCs/>
          <w:sz w:val="22"/>
          <w:szCs w:val="22"/>
          <w:lang w:val="es-ES_tradnl"/>
        </w:rPr>
      </w:pPr>
    </w:p>
    <w:p w14:paraId="17B36E9E" w14:textId="4ADE0FB8" w:rsidR="000E796C" w:rsidRPr="000E796C" w:rsidRDefault="000E796C" w:rsidP="000E796C">
      <w:pPr>
        <w:jc w:val="both"/>
        <w:rPr>
          <w:rFonts w:ascii="Arial" w:hAnsi="Arial" w:cs="Arial"/>
          <w:bCs/>
          <w:sz w:val="22"/>
          <w:szCs w:val="22"/>
          <w:lang w:val="es-ES_tradnl"/>
        </w:rPr>
      </w:pPr>
      <w:r w:rsidRPr="000E796C">
        <w:rPr>
          <w:rFonts w:ascii="Arial" w:hAnsi="Arial" w:cs="Arial"/>
          <w:b/>
          <w:bCs/>
          <w:color w:val="76923C" w:themeColor="accent3" w:themeShade="BF"/>
          <w:sz w:val="22"/>
          <w:szCs w:val="22"/>
          <w:lang w:val="es-ES_tradnl"/>
        </w:rPr>
        <w:t>TAREA #5.</w:t>
      </w:r>
      <w:r w:rsidRPr="000E796C">
        <w:rPr>
          <w:rFonts w:ascii="Arial" w:hAnsi="Arial" w:cs="Arial"/>
          <w:b/>
          <w:bCs/>
          <w:color w:val="FF0000"/>
          <w:sz w:val="22"/>
          <w:szCs w:val="22"/>
          <w:lang w:val="es-ES_tradnl"/>
        </w:rPr>
        <w:t xml:space="preserve"> </w:t>
      </w:r>
      <w:r w:rsidRPr="000E796C">
        <w:rPr>
          <w:rFonts w:ascii="Arial" w:hAnsi="Arial" w:cs="Arial"/>
          <w:bCs/>
          <w:sz w:val="22"/>
          <w:szCs w:val="22"/>
          <w:lang w:val="es-ES_tradnl"/>
        </w:rPr>
        <w:t xml:space="preserve">Administrar </w:t>
      </w:r>
      <w:r w:rsidRPr="000E796C">
        <w:rPr>
          <w:rFonts w:ascii="Arial" w:hAnsi="Arial" w:cs="Arial"/>
          <w:b/>
          <w:bCs/>
          <w:sz w:val="22"/>
          <w:szCs w:val="22"/>
          <w:lang w:val="es-ES_tradnl"/>
        </w:rPr>
        <w:t>Redes Sociales</w:t>
      </w:r>
      <w:r w:rsidRPr="000E796C">
        <w:rPr>
          <w:rFonts w:ascii="Arial" w:hAnsi="Arial" w:cs="Arial"/>
          <w:bCs/>
          <w:sz w:val="22"/>
          <w:szCs w:val="22"/>
          <w:lang w:val="es-ES_tradnl"/>
        </w:rPr>
        <w:t xml:space="preserve"> y sitio </w:t>
      </w:r>
      <w:r w:rsidRPr="000E796C">
        <w:rPr>
          <w:rFonts w:ascii="Arial" w:hAnsi="Arial" w:cs="Arial"/>
          <w:b/>
          <w:bCs/>
          <w:sz w:val="22"/>
          <w:szCs w:val="22"/>
          <w:lang w:val="es-ES_tradnl"/>
        </w:rPr>
        <w:t>Web</w:t>
      </w:r>
      <w:r w:rsidRPr="000E796C">
        <w:rPr>
          <w:rFonts w:ascii="Arial" w:hAnsi="Arial" w:cs="Arial"/>
          <w:bCs/>
          <w:sz w:val="22"/>
          <w:szCs w:val="22"/>
          <w:lang w:val="es-ES_tradnl"/>
        </w:rPr>
        <w:t xml:space="preserve"> de REDD+.</w:t>
      </w:r>
    </w:p>
    <w:p w14:paraId="11952158" w14:textId="170ECF3B" w:rsidR="000E796C" w:rsidRPr="000E796C" w:rsidRDefault="000E796C" w:rsidP="000E796C">
      <w:pPr>
        <w:jc w:val="both"/>
        <w:rPr>
          <w:rFonts w:ascii="Arial" w:hAnsi="Arial" w:cs="Arial"/>
          <w:b/>
          <w:bCs/>
          <w:sz w:val="22"/>
          <w:szCs w:val="22"/>
          <w:lang w:val="es-ES_tradnl"/>
        </w:rPr>
      </w:pPr>
      <w:r w:rsidRPr="000E796C">
        <w:rPr>
          <w:rFonts w:ascii="Arial" w:hAnsi="Arial" w:cs="Arial"/>
          <w:b/>
          <w:bCs/>
          <w:sz w:val="22"/>
          <w:szCs w:val="22"/>
          <w:lang w:val="es-ES_tradnl"/>
        </w:rPr>
        <w:t>Redes sociales</w:t>
      </w:r>
    </w:p>
    <w:p w14:paraId="71C904EF" w14:textId="77777777" w:rsidR="005C3CE9" w:rsidRDefault="005C3CE9" w:rsidP="000E796C">
      <w:pPr>
        <w:pStyle w:val="ListParagraph"/>
        <w:numPr>
          <w:ilvl w:val="0"/>
          <w:numId w:val="39"/>
        </w:numPr>
        <w:jc w:val="both"/>
        <w:rPr>
          <w:rFonts w:ascii="Arial" w:hAnsi="Arial" w:cs="Arial"/>
          <w:bCs/>
          <w:sz w:val="22"/>
          <w:szCs w:val="22"/>
          <w:lang w:val="es-ES_tradnl"/>
        </w:rPr>
      </w:pPr>
      <w:r>
        <w:rPr>
          <w:rFonts w:ascii="Arial" w:hAnsi="Arial" w:cs="Arial"/>
          <w:bCs/>
          <w:sz w:val="22"/>
          <w:szCs w:val="22"/>
          <w:lang w:val="es-ES_tradnl"/>
        </w:rPr>
        <w:t>Se cuenta con 538 likes</w:t>
      </w:r>
    </w:p>
    <w:p w14:paraId="345AB642" w14:textId="711FE2C2" w:rsidR="000E796C" w:rsidRDefault="000E796C" w:rsidP="000E796C">
      <w:pPr>
        <w:pStyle w:val="ListParagraph"/>
        <w:numPr>
          <w:ilvl w:val="0"/>
          <w:numId w:val="39"/>
        </w:numPr>
        <w:jc w:val="both"/>
        <w:rPr>
          <w:rFonts w:ascii="Arial" w:hAnsi="Arial" w:cs="Arial"/>
          <w:bCs/>
          <w:sz w:val="22"/>
          <w:szCs w:val="22"/>
          <w:lang w:val="es-ES_tradnl"/>
        </w:rPr>
      </w:pPr>
      <w:r>
        <w:rPr>
          <w:rFonts w:ascii="Arial" w:hAnsi="Arial" w:cs="Arial"/>
          <w:bCs/>
          <w:sz w:val="22"/>
          <w:szCs w:val="22"/>
          <w:lang w:val="es-ES_tradnl"/>
        </w:rPr>
        <w:t>Se empezó con los posteos autorizados</w:t>
      </w:r>
      <w:r w:rsidR="005C3CE9">
        <w:rPr>
          <w:rFonts w:ascii="Arial" w:hAnsi="Arial" w:cs="Arial"/>
          <w:bCs/>
          <w:sz w:val="22"/>
          <w:szCs w:val="22"/>
          <w:lang w:val="es-ES_tradnl"/>
        </w:rPr>
        <w:t>. Publicadas cuatro notas:</w:t>
      </w:r>
    </w:p>
    <w:p w14:paraId="1DCB4D67" w14:textId="22C038F2" w:rsidR="000E796C" w:rsidRDefault="005C3CE9" w:rsidP="000E796C">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Presentación de sector indígena. Se alcanzo a 241 navegantes.</w:t>
      </w:r>
    </w:p>
    <w:p w14:paraId="64336540" w14:textId="266517D7" w:rsidR="005C3CE9" w:rsidRDefault="005C3CE9" w:rsidP="000E796C">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Información sobre cambio climático 110 personas alcanzadas.</w:t>
      </w:r>
    </w:p>
    <w:p w14:paraId="59F4FB9A" w14:textId="479E2771" w:rsidR="005C3CE9" w:rsidRDefault="005C3CE9" w:rsidP="000E796C">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Información sobre actividades REDD+. 103 personas alcanzadas.</w:t>
      </w:r>
    </w:p>
    <w:p w14:paraId="60A22624" w14:textId="1E19A59A" w:rsidR="005C3CE9" w:rsidRDefault="005C3CE9" w:rsidP="000E796C">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Información sobre qué somos. 398 personas alcanzadas.</w:t>
      </w:r>
    </w:p>
    <w:p w14:paraId="4C52C342" w14:textId="7554597A" w:rsidR="005C3CE9" w:rsidRDefault="005C3CE9" w:rsidP="000E796C">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Cambio de portada. 78 personas alcanzadas.</w:t>
      </w:r>
    </w:p>
    <w:p w14:paraId="0CE8C3F9" w14:textId="77777777" w:rsidR="005C3CE9" w:rsidRDefault="005C3CE9" w:rsidP="005C3CE9">
      <w:pPr>
        <w:jc w:val="both"/>
        <w:rPr>
          <w:rFonts w:ascii="Arial" w:hAnsi="Arial" w:cs="Arial"/>
          <w:bCs/>
          <w:sz w:val="22"/>
          <w:szCs w:val="22"/>
          <w:lang w:val="es-ES_tradnl"/>
        </w:rPr>
      </w:pPr>
    </w:p>
    <w:p w14:paraId="58F2CAA1" w14:textId="389C1E1C" w:rsidR="005C3CE9" w:rsidRDefault="005C3CE9" w:rsidP="005C3CE9">
      <w:pPr>
        <w:jc w:val="both"/>
        <w:rPr>
          <w:rFonts w:ascii="Arial" w:hAnsi="Arial" w:cs="Arial"/>
          <w:bCs/>
          <w:sz w:val="22"/>
          <w:szCs w:val="22"/>
          <w:lang w:val="es-ES_tradnl"/>
        </w:rPr>
      </w:pPr>
      <w:r>
        <w:rPr>
          <w:rFonts w:ascii="Arial" w:hAnsi="Arial" w:cs="Arial"/>
          <w:bCs/>
          <w:sz w:val="22"/>
          <w:szCs w:val="22"/>
          <w:lang w:val="es-ES_tradnl"/>
        </w:rPr>
        <w:t>En redes sociales es fundamental responder de forma inmediata a los comentarios. Las respuestas que se han dado siempre se consultan primero con Natalia Díaz.</w:t>
      </w:r>
    </w:p>
    <w:p w14:paraId="271CEFB4" w14:textId="77777777" w:rsidR="005C3CE9" w:rsidRDefault="005C3CE9" w:rsidP="005C3CE9">
      <w:pPr>
        <w:jc w:val="both"/>
        <w:rPr>
          <w:rFonts w:ascii="Arial" w:hAnsi="Arial" w:cs="Arial"/>
          <w:bCs/>
          <w:sz w:val="22"/>
          <w:szCs w:val="22"/>
          <w:lang w:val="es-ES_tradnl"/>
        </w:rPr>
      </w:pPr>
    </w:p>
    <w:p w14:paraId="212CF9EC" w14:textId="164D9E59" w:rsidR="000E796C" w:rsidRPr="008F1B16" w:rsidRDefault="008F1B16" w:rsidP="004814C2">
      <w:pPr>
        <w:jc w:val="both"/>
        <w:rPr>
          <w:rFonts w:ascii="Arial" w:hAnsi="Arial" w:cs="Arial"/>
          <w:b/>
          <w:bCs/>
          <w:sz w:val="22"/>
          <w:szCs w:val="22"/>
          <w:lang w:val="es-ES_tradnl"/>
        </w:rPr>
      </w:pPr>
      <w:r w:rsidRPr="008F1B16">
        <w:rPr>
          <w:rFonts w:ascii="Arial" w:hAnsi="Arial" w:cs="Arial"/>
          <w:b/>
          <w:bCs/>
          <w:sz w:val="22"/>
          <w:szCs w:val="22"/>
          <w:lang w:val="es-ES_tradnl"/>
        </w:rPr>
        <w:t>Sitio WEB</w:t>
      </w:r>
    </w:p>
    <w:p w14:paraId="7220590A" w14:textId="59F99DBD" w:rsidR="008F1B16" w:rsidRDefault="008F1B16" w:rsidP="008F1B16">
      <w:pPr>
        <w:pStyle w:val="ListParagraph"/>
        <w:numPr>
          <w:ilvl w:val="0"/>
          <w:numId w:val="39"/>
        </w:numPr>
        <w:jc w:val="both"/>
        <w:rPr>
          <w:rFonts w:ascii="Arial" w:hAnsi="Arial" w:cs="Arial"/>
          <w:bCs/>
          <w:sz w:val="22"/>
          <w:szCs w:val="22"/>
          <w:lang w:val="es-ES_tradnl"/>
        </w:rPr>
      </w:pPr>
      <w:r>
        <w:rPr>
          <w:rFonts w:ascii="Arial" w:hAnsi="Arial" w:cs="Arial"/>
          <w:bCs/>
          <w:sz w:val="22"/>
          <w:szCs w:val="22"/>
          <w:lang w:val="es-ES_tradnl"/>
        </w:rPr>
        <w:t>La prioridad señalada ha sido alimentar la sección de Centro de Documentación</w:t>
      </w:r>
    </w:p>
    <w:p w14:paraId="0C4F5196" w14:textId="296D9F8C" w:rsidR="008F1B16" w:rsidRDefault="008F1B16" w:rsidP="008F1B16">
      <w:pPr>
        <w:pStyle w:val="ListParagraph"/>
        <w:numPr>
          <w:ilvl w:val="1"/>
          <w:numId w:val="39"/>
        </w:numPr>
        <w:jc w:val="both"/>
        <w:rPr>
          <w:rFonts w:ascii="Arial" w:hAnsi="Arial" w:cs="Arial"/>
          <w:bCs/>
          <w:sz w:val="22"/>
          <w:szCs w:val="22"/>
          <w:lang w:val="es-ES_tradnl"/>
        </w:rPr>
      </w:pPr>
      <w:r>
        <w:rPr>
          <w:rFonts w:ascii="Arial" w:hAnsi="Arial" w:cs="Arial"/>
          <w:bCs/>
          <w:sz w:val="22"/>
          <w:szCs w:val="22"/>
          <w:lang w:val="es-ES_tradnl"/>
        </w:rPr>
        <w:t>Se han subido los siguientes documentos</w:t>
      </w:r>
    </w:p>
    <w:p w14:paraId="582548FB" w14:textId="6EFCEC73" w:rsidR="008F1B16" w:rsidRDefault="00C0256C" w:rsidP="008F1B16">
      <w:pPr>
        <w:pStyle w:val="ListParagraph"/>
        <w:numPr>
          <w:ilvl w:val="2"/>
          <w:numId w:val="39"/>
        </w:numPr>
        <w:jc w:val="both"/>
        <w:rPr>
          <w:rFonts w:ascii="Arial" w:hAnsi="Arial" w:cs="Arial"/>
          <w:bCs/>
          <w:sz w:val="22"/>
          <w:szCs w:val="22"/>
          <w:lang w:val="es-ES_tradnl"/>
        </w:rPr>
      </w:pPr>
      <w:r>
        <w:rPr>
          <w:rFonts w:ascii="Arial" w:hAnsi="Arial" w:cs="Arial"/>
          <w:bCs/>
          <w:sz w:val="22"/>
          <w:szCs w:val="22"/>
          <w:lang w:val="es-ES_tradnl"/>
        </w:rPr>
        <w:t>Carpeta titul</w:t>
      </w:r>
      <w:r w:rsidR="008F1B16">
        <w:rPr>
          <w:rFonts w:ascii="Arial" w:hAnsi="Arial" w:cs="Arial"/>
          <w:bCs/>
          <w:sz w:val="22"/>
          <w:szCs w:val="22"/>
          <w:lang w:val="es-ES_tradnl"/>
        </w:rPr>
        <w:t>ada AGRESTA</w:t>
      </w:r>
      <w:r w:rsidR="00B43A95">
        <w:rPr>
          <w:rFonts w:ascii="Arial" w:hAnsi="Arial" w:cs="Arial"/>
          <w:bCs/>
          <w:sz w:val="22"/>
          <w:szCs w:val="22"/>
          <w:lang w:val="es-ES_tradnl"/>
        </w:rPr>
        <w:t>, se han subido 168 documentos</w:t>
      </w:r>
    </w:p>
    <w:p w14:paraId="2FF4702E" w14:textId="27C91FC9" w:rsidR="00B43A95" w:rsidRDefault="00B43A95" w:rsidP="008F1B16">
      <w:pPr>
        <w:pStyle w:val="ListParagraph"/>
        <w:numPr>
          <w:ilvl w:val="2"/>
          <w:numId w:val="39"/>
        </w:numPr>
        <w:jc w:val="both"/>
        <w:rPr>
          <w:rFonts w:ascii="Arial" w:hAnsi="Arial" w:cs="Arial"/>
          <w:bCs/>
          <w:sz w:val="22"/>
          <w:szCs w:val="22"/>
          <w:lang w:val="es-ES_tradnl"/>
        </w:rPr>
      </w:pPr>
      <w:r>
        <w:rPr>
          <w:rFonts w:ascii="Arial" w:hAnsi="Arial" w:cs="Arial"/>
          <w:bCs/>
          <w:sz w:val="22"/>
          <w:szCs w:val="22"/>
          <w:lang w:val="es-ES_tradnl"/>
        </w:rPr>
        <w:t>Carpeta Cambio de Uso de Suelo: 13 documentos</w:t>
      </w:r>
    </w:p>
    <w:p w14:paraId="1A6ECD5D" w14:textId="0CB74310" w:rsidR="00B43A95" w:rsidRDefault="006A2F4A" w:rsidP="008F1B16">
      <w:pPr>
        <w:pStyle w:val="ListParagraph"/>
        <w:numPr>
          <w:ilvl w:val="2"/>
          <w:numId w:val="39"/>
        </w:numPr>
        <w:jc w:val="both"/>
        <w:rPr>
          <w:rFonts w:ascii="Arial" w:hAnsi="Arial" w:cs="Arial"/>
          <w:bCs/>
          <w:sz w:val="22"/>
          <w:szCs w:val="22"/>
          <w:lang w:val="es-ES_tradnl"/>
        </w:rPr>
      </w:pPr>
      <w:r>
        <w:rPr>
          <w:rFonts w:ascii="Arial" w:hAnsi="Arial" w:cs="Arial"/>
          <w:bCs/>
          <w:sz w:val="22"/>
          <w:szCs w:val="22"/>
          <w:lang w:val="es-ES_tradnl"/>
        </w:rPr>
        <w:t>Carpeta Componente social: 2 documentos</w:t>
      </w:r>
    </w:p>
    <w:p w14:paraId="557C9B1D" w14:textId="00884ACB" w:rsidR="000E796C" w:rsidRDefault="008F1B16" w:rsidP="008F1B16">
      <w:pPr>
        <w:pStyle w:val="ListParagraph"/>
        <w:numPr>
          <w:ilvl w:val="0"/>
          <w:numId w:val="39"/>
        </w:numPr>
        <w:jc w:val="both"/>
        <w:rPr>
          <w:rFonts w:ascii="Arial" w:hAnsi="Arial" w:cs="Arial"/>
          <w:bCs/>
          <w:sz w:val="22"/>
          <w:szCs w:val="22"/>
          <w:lang w:val="es-ES_tradnl"/>
        </w:rPr>
      </w:pPr>
      <w:r w:rsidRPr="008F1B16">
        <w:rPr>
          <w:rFonts w:ascii="Arial" w:hAnsi="Arial" w:cs="Arial"/>
          <w:bCs/>
          <w:sz w:val="22"/>
          <w:szCs w:val="22"/>
          <w:lang w:val="es-ES_tradnl"/>
        </w:rPr>
        <w:t xml:space="preserve">Se </w:t>
      </w:r>
      <w:r w:rsidR="00937327">
        <w:rPr>
          <w:rFonts w:ascii="Arial" w:hAnsi="Arial" w:cs="Arial"/>
          <w:bCs/>
          <w:sz w:val="22"/>
          <w:szCs w:val="22"/>
          <w:lang w:val="es-ES_tradnl"/>
        </w:rPr>
        <w:t xml:space="preserve">dio apoyo en temas relacionados a subida de documentos al sitio Web. </w:t>
      </w:r>
    </w:p>
    <w:p w14:paraId="6DDADE1F" w14:textId="3DEC5D85" w:rsidR="00937327" w:rsidRDefault="00937327" w:rsidP="008F1B16">
      <w:pPr>
        <w:pStyle w:val="ListParagraph"/>
        <w:numPr>
          <w:ilvl w:val="0"/>
          <w:numId w:val="39"/>
        </w:numPr>
        <w:jc w:val="both"/>
        <w:rPr>
          <w:rFonts w:ascii="Arial" w:hAnsi="Arial" w:cs="Arial"/>
          <w:bCs/>
          <w:sz w:val="22"/>
          <w:szCs w:val="22"/>
          <w:lang w:val="es-ES_tradnl"/>
        </w:rPr>
      </w:pPr>
      <w:r>
        <w:rPr>
          <w:rFonts w:ascii="Arial" w:hAnsi="Arial" w:cs="Arial"/>
          <w:bCs/>
          <w:sz w:val="22"/>
          <w:szCs w:val="22"/>
          <w:lang w:val="es-ES_tradnl"/>
        </w:rPr>
        <w:t>Se contactó al proveedor para solventar inconvenientes técnicos con la página.</w:t>
      </w:r>
    </w:p>
    <w:p w14:paraId="628FB3AA" w14:textId="40DEA400" w:rsidR="00937327" w:rsidRDefault="00937327" w:rsidP="00937327">
      <w:pPr>
        <w:pStyle w:val="ListParagraph"/>
        <w:jc w:val="both"/>
        <w:rPr>
          <w:rFonts w:ascii="Arial" w:hAnsi="Arial" w:cs="Arial"/>
          <w:bCs/>
          <w:sz w:val="22"/>
          <w:szCs w:val="22"/>
          <w:lang w:val="es-ES_tradnl"/>
        </w:rPr>
      </w:pPr>
    </w:p>
    <w:p w14:paraId="0878D8D7" w14:textId="77777777" w:rsidR="00937327" w:rsidRDefault="00937327" w:rsidP="00937327">
      <w:pPr>
        <w:pStyle w:val="ListParagraph"/>
        <w:jc w:val="both"/>
        <w:rPr>
          <w:rFonts w:ascii="Arial" w:hAnsi="Arial" w:cs="Arial"/>
          <w:bCs/>
          <w:sz w:val="22"/>
          <w:szCs w:val="22"/>
          <w:lang w:val="es-ES_tradnl"/>
        </w:rPr>
      </w:pPr>
    </w:p>
    <w:p w14:paraId="3C106171" w14:textId="62B450A7" w:rsidR="004B5295" w:rsidRPr="00AE4DF9" w:rsidRDefault="004B5295" w:rsidP="004B5295">
      <w:pPr>
        <w:jc w:val="both"/>
        <w:rPr>
          <w:rFonts w:ascii="Arial" w:hAnsi="Arial" w:cs="Arial"/>
          <w:bCs/>
          <w:sz w:val="22"/>
          <w:szCs w:val="22"/>
          <w:lang w:val="es-ES_tradnl"/>
        </w:rPr>
      </w:pPr>
      <w:r>
        <w:rPr>
          <w:rFonts w:ascii="Arial" w:hAnsi="Arial" w:cs="Arial"/>
          <w:b/>
          <w:bCs/>
          <w:color w:val="FF0000"/>
          <w:sz w:val="22"/>
          <w:szCs w:val="22"/>
          <w:lang w:val="es-ES_tradnl"/>
        </w:rPr>
        <w:t xml:space="preserve">Anexo 3: Redes sociales y posteos </w:t>
      </w:r>
    </w:p>
    <w:p w14:paraId="3422F4A6" w14:textId="77777777" w:rsidR="004B5295" w:rsidRDefault="004B5295" w:rsidP="00937327">
      <w:pPr>
        <w:pStyle w:val="ListParagraph"/>
        <w:jc w:val="both"/>
        <w:rPr>
          <w:rFonts w:ascii="Arial" w:hAnsi="Arial" w:cs="Arial"/>
          <w:bCs/>
          <w:sz w:val="22"/>
          <w:szCs w:val="22"/>
          <w:lang w:val="es-ES_tradnl"/>
        </w:rPr>
      </w:pPr>
    </w:p>
    <w:p w14:paraId="1F236FCC" w14:textId="77777777" w:rsidR="00937327" w:rsidRDefault="00937327" w:rsidP="00937327">
      <w:pPr>
        <w:pStyle w:val="ListParagraph"/>
        <w:jc w:val="both"/>
        <w:rPr>
          <w:rFonts w:ascii="Arial" w:hAnsi="Arial" w:cs="Arial"/>
          <w:bCs/>
          <w:sz w:val="22"/>
          <w:szCs w:val="22"/>
          <w:lang w:val="es-ES_tradnl"/>
        </w:rPr>
      </w:pPr>
    </w:p>
    <w:p w14:paraId="66563FB2" w14:textId="77777777" w:rsidR="007B7C61" w:rsidRDefault="007B7C61" w:rsidP="00937327">
      <w:pPr>
        <w:jc w:val="both"/>
        <w:rPr>
          <w:rFonts w:ascii="Arial" w:hAnsi="Arial" w:cs="Arial"/>
          <w:b/>
          <w:bCs/>
          <w:color w:val="76923C" w:themeColor="accent3" w:themeShade="BF"/>
          <w:sz w:val="22"/>
          <w:szCs w:val="22"/>
          <w:lang w:val="es-ES_tradnl"/>
        </w:rPr>
      </w:pPr>
    </w:p>
    <w:p w14:paraId="15D67EB6" w14:textId="77777777" w:rsidR="007B7C61" w:rsidRDefault="007B7C61" w:rsidP="00937327">
      <w:pPr>
        <w:jc w:val="both"/>
        <w:rPr>
          <w:rFonts w:ascii="Arial" w:hAnsi="Arial" w:cs="Arial"/>
          <w:b/>
          <w:bCs/>
          <w:color w:val="76923C" w:themeColor="accent3" w:themeShade="BF"/>
          <w:sz w:val="22"/>
          <w:szCs w:val="22"/>
          <w:lang w:val="es-ES_tradnl"/>
        </w:rPr>
      </w:pPr>
    </w:p>
    <w:p w14:paraId="60C7C6EF" w14:textId="77777777" w:rsidR="007B7C61" w:rsidRDefault="007B7C61" w:rsidP="00937327">
      <w:pPr>
        <w:jc w:val="both"/>
        <w:rPr>
          <w:rFonts w:ascii="Arial" w:hAnsi="Arial" w:cs="Arial"/>
          <w:b/>
          <w:bCs/>
          <w:color w:val="76923C" w:themeColor="accent3" w:themeShade="BF"/>
          <w:sz w:val="22"/>
          <w:szCs w:val="22"/>
          <w:lang w:val="es-ES_tradnl"/>
        </w:rPr>
      </w:pPr>
    </w:p>
    <w:p w14:paraId="6B27AF37" w14:textId="77777777" w:rsidR="007B7C61" w:rsidRDefault="007B7C61" w:rsidP="00937327">
      <w:pPr>
        <w:jc w:val="both"/>
        <w:rPr>
          <w:rFonts w:ascii="Arial" w:hAnsi="Arial" w:cs="Arial"/>
          <w:b/>
          <w:bCs/>
          <w:color w:val="76923C" w:themeColor="accent3" w:themeShade="BF"/>
          <w:sz w:val="22"/>
          <w:szCs w:val="22"/>
          <w:lang w:val="es-ES_tradnl"/>
        </w:rPr>
      </w:pPr>
    </w:p>
    <w:p w14:paraId="6C79BC80" w14:textId="77777777" w:rsidR="007B7C61" w:rsidRDefault="007B7C61" w:rsidP="00937327">
      <w:pPr>
        <w:jc w:val="both"/>
        <w:rPr>
          <w:rFonts w:ascii="Arial" w:hAnsi="Arial" w:cs="Arial"/>
          <w:b/>
          <w:bCs/>
          <w:color w:val="76923C" w:themeColor="accent3" w:themeShade="BF"/>
          <w:sz w:val="22"/>
          <w:szCs w:val="22"/>
          <w:lang w:val="es-ES_tradnl"/>
        </w:rPr>
      </w:pPr>
    </w:p>
    <w:p w14:paraId="55232A0A" w14:textId="053D525C" w:rsidR="00937327" w:rsidRPr="00940278" w:rsidRDefault="00937327" w:rsidP="00937327">
      <w:pPr>
        <w:jc w:val="both"/>
        <w:rPr>
          <w:rFonts w:ascii="Arial" w:hAnsi="Arial" w:cs="Arial"/>
          <w:bCs/>
          <w:sz w:val="22"/>
          <w:szCs w:val="22"/>
          <w:lang w:val="es-ES_tradnl"/>
        </w:rPr>
      </w:pPr>
      <w:bookmarkStart w:id="1" w:name="_GoBack"/>
      <w:bookmarkEnd w:id="1"/>
      <w:r w:rsidRPr="00940278">
        <w:rPr>
          <w:rFonts w:ascii="Arial" w:hAnsi="Arial" w:cs="Arial"/>
          <w:b/>
          <w:bCs/>
          <w:color w:val="76923C" w:themeColor="accent3" w:themeShade="BF"/>
          <w:sz w:val="22"/>
          <w:szCs w:val="22"/>
          <w:lang w:val="es-ES_tradnl"/>
        </w:rPr>
        <w:t>TAREA #</w:t>
      </w:r>
      <w:r>
        <w:rPr>
          <w:rFonts w:ascii="Arial" w:hAnsi="Arial" w:cs="Arial"/>
          <w:b/>
          <w:bCs/>
          <w:color w:val="76923C" w:themeColor="accent3" w:themeShade="BF"/>
          <w:sz w:val="22"/>
          <w:szCs w:val="22"/>
          <w:lang w:val="es-ES_tradnl"/>
        </w:rPr>
        <w:t>6</w:t>
      </w:r>
      <w:r w:rsidRPr="00940278">
        <w:rPr>
          <w:rFonts w:ascii="Arial" w:hAnsi="Arial" w:cs="Arial"/>
          <w:b/>
          <w:bCs/>
          <w:color w:val="76923C" w:themeColor="accent3" w:themeShade="BF"/>
          <w:sz w:val="22"/>
          <w:szCs w:val="22"/>
          <w:lang w:val="es-ES_tradnl"/>
        </w:rPr>
        <w:t>.</w:t>
      </w:r>
      <w:r w:rsidRPr="00940278">
        <w:rPr>
          <w:rFonts w:ascii="Arial" w:hAnsi="Arial" w:cs="Arial"/>
          <w:b/>
          <w:bCs/>
          <w:color w:val="FF0000"/>
          <w:sz w:val="22"/>
          <w:szCs w:val="22"/>
          <w:lang w:val="es-ES_tradnl"/>
        </w:rPr>
        <w:t xml:space="preserve"> </w:t>
      </w:r>
      <w:r>
        <w:rPr>
          <w:rFonts w:ascii="Arial" w:hAnsi="Arial" w:cs="Arial"/>
          <w:bCs/>
          <w:sz w:val="22"/>
          <w:szCs w:val="22"/>
          <w:lang w:val="es-ES_tradnl"/>
        </w:rPr>
        <w:t xml:space="preserve">Planes de comunicación con </w:t>
      </w:r>
      <w:r w:rsidRPr="00937327">
        <w:rPr>
          <w:rFonts w:ascii="Arial" w:hAnsi="Arial" w:cs="Arial"/>
          <w:b/>
          <w:bCs/>
          <w:sz w:val="22"/>
          <w:szCs w:val="22"/>
          <w:lang w:val="es-ES_tradnl"/>
        </w:rPr>
        <w:t>pueblos indígenas</w:t>
      </w:r>
      <w:r>
        <w:rPr>
          <w:rFonts w:ascii="Arial" w:hAnsi="Arial" w:cs="Arial"/>
          <w:b/>
          <w:bCs/>
          <w:sz w:val="22"/>
          <w:szCs w:val="22"/>
          <w:lang w:val="es-ES_tradnl"/>
        </w:rPr>
        <w:t xml:space="preserve"> y pequeños productores</w:t>
      </w:r>
      <w:r w:rsidRPr="00937327">
        <w:rPr>
          <w:rFonts w:ascii="Arial" w:hAnsi="Arial" w:cs="Arial"/>
          <w:b/>
          <w:bCs/>
          <w:sz w:val="22"/>
          <w:szCs w:val="22"/>
          <w:lang w:val="es-ES_tradnl"/>
        </w:rPr>
        <w:t>.</w:t>
      </w:r>
    </w:p>
    <w:p w14:paraId="2D84A7B9" w14:textId="423B6E05" w:rsidR="00937327" w:rsidRPr="008F1B16" w:rsidRDefault="00C0256C" w:rsidP="00937327">
      <w:pPr>
        <w:pStyle w:val="ListParagraph"/>
        <w:numPr>
          <w:ilvl w:val="0"/>
          <w:numId w:val="46"/>
        </w:numPr>
        <w:jc w:val="both"/>
        <w:rPr>
          <w:rFonts w:ascii="Arial" w:hAnsi="Arial" w:cs="Arial"/>
          <w:bCs/>
          <w:sz w:val="22"/>
          <w:szCs w:val="22"/>
          <w:lang w:val="es-ES_tradnl"/>
        </w:rPr>
      </w:pPr>
      <w:r>
        <w:rPr>
          <w:rFonts w:ascii="Arial" w:hAnsi="Arial" w:cs="Arial"/>
          <w:bCs/>
          <w:sz w:val="22"/>
          <w:szCs w:val="22"/>
          <w:lang w:val="es-ES_tradnl"/>
        </w:rPr>
        <w:t>Durante la retroalimentación sobre la Estrategia REDD+ y el Programa Reducción de Emisiones (proceso que se lleva a cabo en este momento), se revisará con los mismos participantes sobre la dinámica informativa de cada sector, mediando noticias, boletines, información en redes sociales, entre otros.</w:t>
      </w:r>
    </w:p>
    <w:p w14:paraId="28579335" w14:textId="77777777" w:rsidR="000E796C" w:rsidRDefault="000E796C" w:rsidP="004814C2">
      <w:pPr>
        <w:jc w:val="both"/>
        <w:rPr>
          <w:rFonts w:ascii="Arial" w:hAnsi="Arial" w:cs="Arial"/>
          <w:b/>
          <w:bCs/>
          <w:color w:val="76923C" w:themeColor="accent3" w:themeShade="BF"/>
          <w:sz w:val="22"/>
          <w:szCs w:val="22"/>
          <w:lang w:val="es-ES_tradnl"/>
        </w:rPr>
      </w:pPr>
    </w:p>
    <w:p w14:paraId="5E962809" w14:textId="04180266" w:rsidR="004814C2" w:rsidRPr="00940278" w:rsidRDefault="0002579F"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#7.</w:t>
      </w:r>
      <w:r w:rsidRPr="00940278">
        <w:rPr>
          <w:rFonts w:ascii="Arial" w:hAnsi="Arial" w:cs="Arial"/>
          <w:b/>
          <w:bCs/>
          <w:color w:val="FF0000"/>
          <w:sz w:val="22"/>
          <w:szCs w:val="22"/>
          <w:lang w:val="es-ES_tradnl"/>
        </w:rPr>
        <w:t xml:space="preserve"> </w:t>
      </w:r>
      <w:r w:rsidR="004814C2" w:rsidRPr="00940278">
        <w:rPr>
          <w:rFonts w:ascii="Arial" w:hAnsi="Arial" w:cs="Arial"/>
          <w:bCs/>
          <w:sz w:val="22"/>
          <w:szCs w:val="22"/>
          <w:lang w:val="es-ES_tradnl"/>
        </w:rPr>
        <w:t xml:space="preserve">Desarrollar el </w:t>
      </w:r>
      <w:r w:rsidR="004814C2" w:rsidRPr="00940278">
        <w:rPr>
          <w:rFonts w:ascii="Arial" w:hAnsi="Arial" w:cs="Arial"/>
          <w:b/>
          <w:bCs/>
          <w:sz w:val="22"/>
          <w:szCs w:val="22"/>
          <w:lang w:val="es-ES_tradnl"/>
        </w:rPr>
        <w:t>boletín digital</w:t>
      </w:r>
      <w:r w:rsidRPr="00940278">
        <w:rPr>
          <w:rFonts w:ascii="Arial" w:hAnsi="Arial" w:cs="Arial"/>
          <w:b/>
          <w:bCs/>
          <w:sz w:val="22"/>
          <w:szCs w:val="22"/>
          <w:lang w:val="es-ES_tradnl"/>
        </w:rPr>
        <w:t>.</w:t>
      </w:r>
    </w:p>
    <w:p w14:paraId="486F72AE" w14:textId="0954D7D8" w:rsidR="00937327" w:rsidRDefault="0002579F" w:rsidP="0002579F">
      <w:pPr>
        <w:pStyle w:val="ListParagraph"/>
        <w:numPr>
          <w:ilvl w:val="0"/>
          <w:numId w:val="42"/>
        </w:numPr>
        <w:jc w:val="both"/>
        <w:rPr>
          <w:rFonts w:ascii="Arial" w:hAnsi="Arial" w:cs="Arial"/>
          <w:bCs/>
          <w:sz w:val="22"/>
          <w:szCs w:val="22"/>
          <w:lang w:val="es-ES_tradnl"/>
        </w:rPr>
      </w:pPr>
      <w:r w:rsidRPr="00940278">
        <w:rPr>
          <w:rFonts w:ascii="Arial" w:hAnsi="Arial" w:cs="Arial"/>
          <w:bCs/>
          <w:sz w:val="22"/>
          <w:szCs w:val="22"/>
          <w:lang w:val="es-ES_tradnl"/>
        </w:rPr>
        <w:t xml:space="preserve">Se </w:t>
      </w:r>
      <w:r w:rsidR="00937327">
        <w:rPr>
          <w:rFonts w:ascii="Arial" w:hAnsi="Arial" w:cs="Arial"/>
          <w:bCs/>
          <w:sz w:val="22"/>
          <w:szCs w:val="22"/>
          <w:lang w:val="es-ES_tradnl"/>
        </w:rPr>
        <w:t>montó el bo</w:t>
      </w:r>
      <w:r w:rsidR="00D01962">
        <w:rPr>
          <w:rFonts w:ascii="Arial" w:hAnsi="Arial" w:cs="Arial"/>
          <w:bCs/>
          <w:sz w:val="22"/>
          <w:szCs w:val="22"/>
          <w:lang w:val="es-ES_tradnl"/>
        </w:rPr>
        <w:t>letín con las noticias enviadas con sus respectivas ligas.</w:t>
      </w:r>
    </w:p>
    <w:p w14:paraId="4A912B77" w14:textId="08B64560" w:rsidR="00937327" w:rsidRDefault="00937327" w:rsidP="0002579F">
      <w:pPr>
        <w:pStyle w:val="ListParagraph"/>
        <w:numPr>
          <w:ilvl w:val="0"/>
          <w:numId w:val="42"/>
        </w:numPr>
        <w:jc w:val="both"/>
        <w:rPr>
          <w:rFonts w:ascii="Arial" w:hAnsi="Arial" w:cs="Arial"/>
          <w:bCs/>
          <w:sz w:val="22"/>
          <w:szCs w:val="22"/>
          <w:lang w:val="es-ES_tradnl"/>
        </w:rPr>
      </w:pPr>
      <w:r>
        <w:rPr>
          <w:rFonts w:ascii="Arial" w:hAnsi="Arial" w:cs="Arial"/>
          <w:bCs/>
          <w:sz w:val="22"/>
          <w:szCs w:val="22"/>
          <w:lang w:val="es-ES_tradnl"/>
        </w:rPr>
        <w:t>Se subieron las noticias en la sección de noticias del sitio Web</w:t>
      </w:r>
      <w:r w:rsidR="00D01962">
        <w:rPr>
          <w:rFonts w:ascii="Arial" w:hAnsi="Arial" w:cs="Arial"/>
          <w:bCs/>
          <w:sz w:val="22"/>
          <w:szCs w:val="22"/>
          <w:lang w:val="es-ES_tradnl"/>
        </w:rPr>
        <w:t>.</w:t>
      </w:r>
    </w:p>
    <w:p w14:paraId="16E9217C" w14:textId="6D22D82C" w:rsidR="00D01962" w:rsidRDefault="00D01962" w:rsidP="0002579F">
      <w:pPr>
        <w:pStyle w:val="ListParagraph"/>
        <w:numPr>
          <w:ilvl w:val="0"/>
          <w:numId w:val="42"/>
        </w:numPr>
        <w:jc w:val="both"/>
        <w:rPr>
          <w:rFonts w:ascii="Arial" w:hAnsi="Arial" w:cs="Arial"/>
          <w:bCs/>
          <w:sz w:val="22"/>
          <w:szCs w:val="22"/>
          <w:lang w:val="es-ES_tradnl"/>
        </w:rPr>
      </w:pPr>
      <w:r>
        <w:rPr>
          <w:rFonts w:ascii="Arial" w:hAnsi="Arial" w:cs="Arial"/>
          <w:bCs/>
          <w:sz w:val="22"/>
          <w:szCs w:val="22"/>
          <w:lang w:val="es-ES_tradnl"/>
        </w:rPr>
        <w:t>Se envió a Natalia Díaz para distribución</w:t>
      </w:r>
      <w:r w:rsidR="004B5295">
        <w:rPr>
          <w:rFonts w:ascii="Arial" w:hAnsi="Arial" w:cs="Arial"/>
          <w:bCs/>
          <w:sz w:val="22"/>
          <w:szCs w:val="22"/>
          <w:lang w:val="es-ES_tradnl"/>
        </w:rPr>
        <w:t>.</w:t>
      </w:r>
    </w:p>
    <w:p w14:paraId="617F4B71" w14:textId="77777777" w:rsidR="00D01962" w:rsidRDefault="00D01962" w:rsidP="00D01962">
      <w:pPr>
        <w:jc w:val="both"/>
        <w:rPr>
          <w:rFonts w:ascii="Arial" w:hAnsi="Arial" w:cs="Arial"/>
          <w:bCs/>
          <w:sz w:val="22"/>
          <w:szCs w:val="22"/>
          <w:lang w:val="es-ES_tradnl"/>
        </w:rPr>
      </w:pPr>
    </w:p>
    <w:p w14:paraId="3A870A0F" w14:textId="5A1B5CD9" w:rsidR="004B5295" w:rsidRPr="00AE4DF9" w:rsidRDefault="004B5295" w:rsidP="004B5295">
      <w:pPr>
        <w:jc w:val="both"/>
        <w:rPr>
          <w:rFonts w:ascii="Arial" w:hAnsi="Arial" w:cs="Arial"/>
          <w:bCs/>
          <w:sz w:val="22"/>
          <w:szCs w:val="22"/>
          <w:lang w:val="es-ES_tradnl"/>
        </w:rPr>
      </w:pPr>
      <w:r>
        <w:rPr>
          <w:rFonts w:ascii="Arial" w:hAnsi="Arial" w:cs="Arial"/>
          <w:b/>
          <w:bCs/>
          <w:color w:val="FF0000"/>
          <w:sz w:val="22"/>
          <w:szCs w:val="22"/>
          <w:lang w:val="es-ES_tradnl"/>
        </w:rPr>
        <w:t xml:space="preserve">Anexo 4: Boletín digital </w:t>
      </w:r>
    </w:p>
    <w:p w14:paraId="27DA1AF9" w14:textId="77777777" w:rsidR="00940278" w:rsidRPr="004B5295" w:rsidRDefault="00940278" w:rsidP="004B5295">
      <w:pPr>
        <w:jc w:val="both"/>
        <w:rPr>
          <w:rFonts w:ascii="Arial" w:hAnsi="Arial" w:cs="Arial"/>
          <w:bCs/>
          <w:sz w:val="22"/>
          <w:szCs w:val="22"/>
          <w:lang w:val="es-ES_tradnl"/>
        </w:rPr>
      </w:pPr>
    </w:p>
    <w:p w14:paraId="418AD017" w14:textId="77777777" w:rsidR="004814C2" w:rsidRPr="00940278" w:rsidRDefault="004814C2" w:rsidP="004814C2">
      <w:pPr>
        <w:jc w:val="both"/>
        <w:rPr>
          <w:rFonts w:ascii="Arial" w:hAnsi="Arial" w:cs="Arial"/>
          <w:bCs/>
          <w:sz w:val="22"/>
          <w:szCs w:val="22"/>
          <w:lang w:val="es-ES_tradnl"/>
        </w:rPr>
      </w:pPr>
    </w:p>
    <w:p w14:paraId="055DCEA3" w14:textId="7DB40EB9" w:rsidR="004814C2" w:rsidRDefault="00940278"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#8.</w:t>
      </w:r>
      <w:r w:rsidRPr="00940278">
        <w:rPr>
          <w:rFonts w:ascii="Arial" w:hAnsi="Arial" w:cs="Arial"/>
          <w:b/>
          <w:bCs/>
          <w:color w:val="FF0000"/>
          <w:sz w:val="22"/>
          <w:szCs w:val="22"/>
          <w:lang w:val="es-ES_tradnl"/>
        </w:rPr>
        <w:t xml:space="preserve"> </w:t>
      </w:r>
      <w:r w:rsidR="004814C2" w:rsidRPr="00940278">
        <w:rPr>
          <w:rFonts w:ascii="Arial" w:hAnsi="Arial" w:cs="Arial"/>
          <w:bCs/>
          <w:sz w:val="22"/>
          <w:szCs w:val="22"/>
          <w:lang w:val="es-ES_tradnl"/>
        </w:rPr>
        <w:t>Actualizar la intranet de REDD+</w:t>
      </w:r>
    </w:p>
    <w:p w14:paraId="77EE16C4" w14:textId="394A437D" w:rsidR="00E52C29" w:rsidRDefault="004B5295" w:rsidP="004814C2">
      <w:pPr>
        <w:jc w:val="both"/>
        <w:rPr>
          <w:rFonts w:ascii="Arial" w:hAnsi="Arial" w:cs="Arial"/>
          <w:bCs/>
          <w:sz w:val="22"/>
          <w:szCs w:val="22"/>
          <w:lang w:val="es-ES_tradnl"/>
        </w:rPr>
      </w:pPr>
      <w:r>
        <w:rPr>
          <w:rFonts w:ascii="Arial" w:hAnsi="Arial" w:cs="Arial"/>
          <w:bCs/>
          <w:sz w:val="22"/>
          <w:szCs w:val="22"/>
          <w:lang w:val="es-ES_tradnl"/>
        </w:rPr>
        <w:t>Se decidió no trabajar en la intranet porque todos los documentos se manejarán dentro de la Web.</w:t>
      </w:r>
    </w:p>
    <w:p w14:paraId="6514EBBA" w14:textId="710BD82A" w:rsidR="004814C2" w:rsidRDefault="004814C2" w:rsidP="004B5295">
      <w:pPr>
        <w:pStyle w:val="ListParagraph"/>
        <w:ind w:left="1440"/>
        <w:contextualSpacing w:val="0"/>
        <w:jc w:val="both"/>
        <w:rPr>
          <w:rFonts w:ascii="Arial" w:hAnsi="Arial" w:cs="Arial"/>
          <w:bCs/>
          <w:sz w:val="22"/>
          <w:szCs w:val="22"/>
          <w:lang w:val="es-ES_tradnl"/>
        </w:rPr>
      </w:pPr>
    </w:p>
    <w:p w14:paraId="66DCE540" w14:textId="77777777" w:rsidR="004B5295" w:rsidRDefault="004B5295" w:rsidP="004B5295">
      <w:pPr>
        <w:pStyle w:val="ListParagraph"/>
        <w:ind w:left="1440"/>
        <w:contextualSpacing w:val="0"/>
        <w:jc w:val="both"/>
        <w:rPr>
          <w:rFonts w:ascii="Arial" w:hAnsi="Arial" w:cs="Arial"/>
          <w:bCs/>
          <w:sz w:val="22"/>
          <w:szCs w:val="22"/>
          <w:lang w:val="es-ES_tradnl"/>
        </w:rPr>
      </w:pPr>
    </w:p>
    <w:p w14:paraId="7C2D4AA0" w14:textId="4FD7CA79" w:rsidR="004B5295" w:rsidRDefault="004B5295" w:rsidP="004B5295">
      <w:pPr>
        <w:jc w:val="both"/>
        <w:rPr>
          <w:rFonts w:ascii="Arial" w:hAnsi="Arial" w:cs="Arial"/>
          <w:bCs/>
          <w:sz w:val="22"/>
          <w:szCs w:val="22"/>
          <w:lang w:val="es-ES_tradnl"/>
        </w:rPr>
      </w:pPr>
      <w:r>
        <w:rPr>
          <w:rFonts w:ascii="Arial" w:hAnsi="Arial" w:cs="Arial"/>
          <w:b/>
          <w:bCs/>
          <w:color w:val="76923C" w:themeColor="accent3" w:themeShade="BF"/>
          <w:sz w:val="22"/>
          <w:szCs w:val="22"/>
          <w:lang w:val="es-ES_tradnl"/>
        </w:rPr>
        <w:t>TAREA #9</w:t>
      </w:r>
      <w:r w:rsidRPr="00940278">
        <w:rPr>
          <w:rFonts w:ascii="Arial" w:hAnsi="Arial" w:cs="Arial"/>
          <w:b/>
          <w:bCs/>
          <w:color w:val="76923C" w:themeColor="accent3" w:themeShade="BF"/>
          <w:sz w:val="22"/>
          <w:szCs w:val="22"/>
          <w:lang w:val="es-ES_tradnl"/>
        </w:rPr>
        <w:t>.</w:t>
      </w:r>
      <w:r w:rsidRPr="00940278">
        <w:rPr>
          <w:rFonts w:ascii="Arial" w:hAnsi="Arial" w:cs="Arial"/>
          <w:b/>
          <w:bCs/>
          <w:color w:val="FF0000"/>
          <w:sz w:val="22"/>
          <w:szCs w:val="22"/>
          <w:lang w:val="es-ES_tradnl"/>
        </w:rPr>
        <w:t xml:space="preserve"> </w:t>
      </w:r>
      <w:r w:rsidR="005F2BE7">
        <w:rPr>
          <w:rFonts w:ascii="Arial" w:hAnsi="Arial" w:cs="Arial"/>
          <w:bCs/>
          <w:sz w:val="22"/>
          <w:szCs w:val="22"/>
          <w:lang w:val="es-ES_tradnl"/>
        </w:rPr>
        <w:t>Diseñar y diagramar 5 documentos</w:t>
      </w:r>
    </w:p>
    <w:p w14:paraId="7094D787" w14:textId="275FBAED" w:rsidR="004B5295" w:rsidRDefault="005F2BE7" w:rsidP="004B5295">
      <w:pPr>
        <w:jc w:val="both"/>
        <w:rPr>
          <w:rFonts w:ascii="Arial" w:hAnsi="Arial" w:cs="Arial"/>
          <w:bCs/>
          <w:sz w:val="22"/>
          <w:szCs w:val="22"/>
          <w:lang w:val="es-ES_tradnl"/>
        </w:rPr>
      </w:pPr>
      <w:r>
        <w:rPr>
          <w:rFonts w:ascii="Arial" w:hAnsi="Arial" w:cs="Arial"/>
          <w:bCs/>
          <w:sz w:val="22"/>
          <w:szCs w:val="22"/>
          <w:lang w:val="es-ES_tradnl"/>
        </w:rPr>
        <w:t xml:space="preserve">Los documentos a diagramar son </w:t>
      </w:r>
      <w:r w:rsidR="0050466E">
        <w:rPr>
          <w:rFonts w:ascii="Arial" w:hAnsi="Arial" w:cs="Arial"/>
          <w:bCs/>
          <w:sz w:val="22"/>
          <w:szCs w:val="22"/>
          <w:lang w:val="es-ES_tradnl"/>
        </w:rPr>
        <w:t xml:space="preserve">solo 4 documentos por indicación de la Secretaría, y son </w:t>
      </w:r>
      <w:r>
        <w:rPr>
          <w:rFonts w:ascii="Arial" w:hAnsi="Arial" w:cs="Arial"/>
          <w:bCs/>
          <w:sz w:val="22"/>
          <w:szCs w:val="22"/>
          <w:lang w:val="es-ES_tradnl"/>
        </w:rPr>
        <w:t>los siguientes:</w:t>
      </w:r>
    </w:p>
    <w:p w14:paraId="68A0E746" w14:textId="66B7712F" w:rsidR="005F2BE7" w:rsidRPr="00FB2DDE" w:rsidRDefault="00C0256C" w:rsidP="005F2BE7">
      <w:pPr>
        <w:pStyle w:val="ListParagraph"/>
        <w:numPr>
          <w:ilvl w:val="0"/>
          <w:numId w:val="47"/>
        </w:numPr>
        <w:jc w:val="both"/>
        <w:rPr>
          <w:rFonts w:ascii="Arial" w:hAnsi="Arial" w:cs="Arial"/>
          <w:bCs/>
          <w:sz w:val="22"/>
          <w:szCs w:val="22"/>
          <w:lang w:val="es-ES_tradnl"/>
        </w:rPr>
      </w:pPr>
      <w:r w:rsidRPr="00FB2DDE">
        <w:rPr>
          <w:rFonts w:ascii="Arial" w:hAnsi="Arial" w:cs="Arial"/>
          <w:bCs/>
          <w:sz w:val="22"/>
          <w:szCs w:val="22"/>
          <w:lang w:val="es-ES_tradnl"/>
        </w:rPr>
        <w:t>SESA</w:t>
      </w:r>
    </w:p>
    <w:p w14:paraId="55D9A4CE" w14:textId="4BF24A6F" w:rsidR="005F2BE7" w:rsidRPr="00FB2DDE" w:rsidRDefault="00C0256C" w:rsidP="005F2BE7">
      <w:pPr>
        <w:pStyle w:val="ListParagraph"/>
        <w:numPr>
          <w:ilvl w:val="0"/>
          <w:numId w:val="47"/>
        </w:numPr>
        <w:jc w:val="both"/>
        <w:rPr>
          <w:rFonts w:ascii="Arial" w:hAnsi="Arial" w:cs="Arial"/>
          <w:bCs/>
          <w:sz w:val="22"/>
          <w:szCs w:val="22"/>
          <w:lang w:val="es-ES_tradnl"/>
        </w:rPr>
      </w:pPr>
      <w:r w:rsidRPr="00FB2DDE">
        <w:rPr>
          <w:rFonts w:ascii="Arial" w:hAnsi="Arial" w:cs="Arial"/>
          <w:bCs/>
          <w:sz w:val="22"/>
          <w:szCs w:val="22"/>
          <w:lang w:val="es-ES_tradnl"/>
        </w:rPr>
        <w:t>MGAS</w:t>
      </w:r>
    </w:p>
    <w:p w14:paraId="756B828D" w14:textId="0D59FF92" w:rsidR="005F2BE7" w:rsidRPr="00FB2DDE" w:rsidRDefault="00C0256C" w:rsidP="005F2BE7">
      <w:pPr>
        <w:pStyle w:val="ListParagraph"/>
        <w:numPr>
          <w:ilvl w:val="0"/>
          <w:numId w:val="47"/>
        </w:numPr>
        <w:jc w:val="both"/>
        <w:rPr>
          <w:rFonts w:ascii="Arial" w:hAnsi="Arial" w:cs="Arial"/>
          <w:bCs/>
          <w:sz w:val="22"/>
          <w:szCs w:val="22"/>
          <w:lang w:val="es-ES_tradnl"/>
        </w:rPr>
      </w:pPr>
      <w:r w:rsidRPr="00FB2DDE">
        <w:rPr>
          <w:rFonts w:ascii="Arial" w:hAnsi="Arial" w:cs="Arial"/>
          <w:bCs/>
          <w:sz w:val="22"/>
          <w:szCs w:val="22"/>
          <w:lang w:val="es-ES_tradnl"/>
        </w:rPr>
        <w:t>MIRI</w:t>
      </w:r>
    </w:p>
    <w:p w14:paraId="412874F7" w14:textId="408EC575" w:rsidR="005F2BE7" w:rsidRDefault="00C0256C" w:rsidP="005F2BE7">
      <w:pPr>
        <w:pStyle w:val="ListParagraph"/>
        <w:numPr>
          <w:ilvl w:val="0"/>
          <w:numId w:val="47"/>
        </w:numPr>
        <w:jc w:val="both"/>
        <w:rPr>
          <w:rFonts w:ascii="Arial" w:hAnsi="Arial" w:cs="Arial"/>
          <w:bCs/>
          <w:sz w:val="22"/>
          <w:szCs w:val="22"/>
          <w:lang w:val="es-ES_tradnl"/>
        </w:rPr>
      </w:pPr>
      <w:r>
        <w:rPr>
          <w:rFonts w:ascii="Arial" w:hAnsi="Arial" w:cs="Arial"/>
          <w:bCs/>
          <w:sz w:val="22"/>
          <w:szCs w:val="22"/>
          <w:lang w:val="es-ES_tradnl"/>
        </w:rPr>
        <w:t>Políticas</w:t>
      </w:r>
    </w:p>
    <w:p w14:paraId="224E3180" w14:textId="77777777" w:rsidR="005F2BE7" w:rsidRDefault="005F2BE7" w:rsidP="005F2BE7">
      <w:pPr>
        <w:ind w:left="360"/>
        <w:jc w:val="both"/>
        <w:rPr>
          <w:rFonts w:ascii="Arial" w:hAnsi="Arial" w:cs="Arial"/>
          <w:bCs/>
          <w:sz w:val="22"/>
          <w:szCs w:val="22"/>
          <w:lang w:val="es-ES_tradnl"/>
        </w:rPr>
      </w:pPr>
    </w:p>
    <w:p w14:paraId="604DC7BA" w14:textId="460BBE6E" w:rsidR="005F2BE7" w:rsidRPr="005F2BE7" w:rsidRDefault="005F2BE7" w:rsidP="00C0256C">
      <w:pPr>
        <w:jc w:val="both"/>
        <w:rPr>
          <w:rFonts w:ascii="Arial" w:hAnsi="Arial" w:cs="Arial"/>
          <w:bCs/>
          <w:sz w:val="22"/>
          <w:szCs w:val="22"/>
          <w:lang w:val="es-ES_tradnl"/>
        </w:rPr>
      </w:pPr>
      <w:r>
        <w:rPr>
          <w:rFonts w:ascii="Arial" w:hAnsi="Arial" w:cs="Arial"/>
          <w:bCs/>
          <w:sz w:val="22"/>
          <w:szCs w:val="22"/>
          <w:lang w:val="es-ES_tradnl"/>
        </w:rPr>
        <w:t>El diseño se basará en la línea gráfica establecida por REDD+. Dichos documentos están en proceso de revisión; por este motivo, no se ha empezado la diagramación.</w:t>
      </w:r>
    </w:p>
    <w:p w14:paraId="00DD3542" w14:textId="77777777" w:rsidR="00A92C8D" w:rsidRPr="00A92C8D" w:rsidRDefault="00A92C8D" w:rsidP="00A92C8D">
      <w:pPr>
        <w:jc w:val="both"/>
        <w:rPr>
          <w:rFonts w:ascii="Arial" w:hAnsi="Arial" w:cs="Arial"/>
          <w:b/>
          <w:bCs/>
          <w:color w:val="0000FF"/>
          <w:sz w:val="22"/>
          <w:szCs w:val="22"/>
          <w:lang w:val="es-ES_tradnl"/>
        </w:rPr>
      </w:pPr>
    </w:p>
    <w:p w14:paraId="2D344D2C" w14:textId="77777777" w:rsidR="004814C2" w:rsidRPr="00940278" w:rsidRDefault="004814C2" w:rsidP="004814C2">
      <w:pPr>
        <w:jc w:val="both"/>
        <w:rPr>
          <w:rFonts w:ascii="Arial" w:hAnsi="Arial" w:cs="Arial"/>
          <w:bCs/>
          <w:sz w:val="22"/>
          <w:szCs w:val="22"/>
          <w:lang w:val="es-ES_tradnl"/>
        </w:rPr>
      </w:pPr>
    </w:p>
    <w:p w14:paraId="1B4A548C" w14:textId="77777777" w:rsidR="00B366B1" w:rsidRDefault="00B366B1" w:rsidP="004814C2">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w:t>
      </w:r>
      <w:r>
        <w:rPr>
          <w:rFonts w:ascii="Arial" w:hAnsi="Arial" w:cs="Arial"/>
          <w:b/>
          <w:bCs/>
          <w:color w:val="76923C" w:themeColor="accent3" w:themeShade="BF"/>
          <w:sz w:val="22"/>
          <w:szCs w:val="22"/>
          <w:lang w:val="es-ES_tradnl"/>
        </w:rPr>
        <w:t>10</w:t>
      </w:r>
      <w:r w:rsidRPr="00940278">
        <w:rPr>
          <w:rFonts w:ascii="Arial" w:hAnsi="Arial" w:cs="Arial"/>
          <w:b/>
          <w:bCs/>
          <w:color w:val="76923C" w:themeColor="accent3" w:themeShade="BF"/>
          <w:sz w:val="22"/>
          <w:szCs w:val="22"/>
          <w:lang w:val="es-ES_tradnl"/>
        </w:rPr>
        <w:t>.</w:t>
      </w:r>
      <w:r w:rsidRPr="00940278">
        <w:rPr>
          <w:rFonts w:ascii="Arial" w:hAnsi="Arial" w:cs="Arial"/>
          <w:b/>
          <w:bCs/>
          <w:color w:val="FF0000"/>
          <w:sz w:val="22"/>
          <w:szCs w:val="22"/>
          <w:lang w:val="es-ES_tradnl"/>
        </w:rPr>
        <w:t xml:space="preserve"> </w:t>
      </w:r>
      <w:r w:rsidR="004814C2" w:rsidRPr="00B366B1">
        <w:rPr>
          <w:rFonts w:ascii="Arial" w:hAnsi="Arial" w:cs="Arial"/>
          <w:b/>
          <w:bCs/>
          <w:sz w:val="22"/>
          <w:szCs w:val="22"/>
          <w:lang w:val="es-ES_tradnl"/>
        </w:rPr>
        <w:t>Apoyar las actividades</w:t>
      </w:r>
      <w:r w:rsidR="004814C2" w:rsidRPr="00940278">
        <w:rPr>
          <w:rFonts w:ascii="Arial" w:hAnsi="Arial" w:cs="Arial"/>
          <w:bCs/>
          <w:sz w:val="22"/>
          <w:szCs w:val="22"/>
          <w:lang w:val="es-ES_tradnl"/>
        </w:rPr>
        <w:t xml:space="preserve"> de la Secretaría Ejecutiva en todo el país, </w:t>
      </w:r>
      <w:r w:rsidRPr="00940278">
        <w:rPr>
          <w:rFonts w:ascii="Arial" w:hAnsi="Arial" w:cs="Arial"/>
          <w:bCs/>
          <w:sz w:val="22"/>
          <w:szCs w:val="22"/>
          <w:lang w:val="es-ES_tradnl"/>
        </w:rPr>
        <w:t>principalmente</w:t>
      </w:r>
      <w:r w:rsidR="004814C2" w:rsidRPr="00940278">
        <w:rPr>
          <w:rFonts w:ascii="Arial" w:hAnsi="Arial" w:cs="Arial"/>
          <w:bCs/>
          <w:sz w:val="22"/>
          <w:szCs w:val="22"/>
          <w:lang w:val="es-ES_tradnl"/>
        </w:rPr>
        <w:t xml:space="preserve"> los talleres de consulta. </w:t>
      </w:r>
    </w:p>
    <w:p w14:paraId="18C9E690" w14:textId="65D8A699" w:rsidR="00B366B1" w:rsidRDefault="00B366B1" w:rsidP="00B366B1">
      <w:pPr>
        <w:pStyle w:val="ListParagraph"/>
        <w:numPr>
          <w:ilvl w:val="0"/>
          <w:numId w:val="43"/>
        </w:numPr>
        <w:jc w:val="both"/>
        <w:rPr>
          <w:rFonts w:ascii="Arial" w:hAnsi="Arial" w:cs="Arial"/>
          <w:bCs/>
          <w:sz w:val="22"/>
          <w:szCs w:val="22"/>
          <w:lang w:val="es-ES_tradnl"/>
        </w:rPr>
      </w:pPr>
      <w:r>
        <w:rPr>
          <w:rFonts w:ascii="Arial" w:hAnsi="Arial" w:cs="Arial"/>
          <w:bCs/>
          <w:sz w:val="22"/>
          <w:szCs w:val="22"/>
          <w:lang w:val="es-ES_tradnl"/>
        </w:rPr>
        <w:t>Se ha apoyado actividades con PIR</w:t>
      </w:r>
      <w:r w:rsidR="007765AE">
        <w:rPr>
          <w:rFonts w:ascii="Arial" w:hAnsi="Arial" w:cs="Arial"/>
          <w:bCs/>
          <w:sz w:val="22"/>
          <w:szCs w:val="22"/>
          <w:lang w:val="es-ES_tradnl"/>
        </w:rPr>
        <w:t>s</w:t>
      </w:r>
      <w:r w:rsidR="004814C2" w:rsidRPr="00B366B1">
        <w:rPr>
          <w:rFonts w:ascii="Arial" w:hAnsi="Arial" w:cs="Arial"/>
          <w:bCs/>
          <w:sz w:val="22"/>
          <w:szCs w:val="22"/>
          <w:lang w:val="es-ES_tradnl"/>
        </w:rPr>
        <w:t xml:space="preserve"> p</w:t>
      </w:r>
      <w:r>
        <w:rPr>
          <w:rFonts w:ascii="Arial" w:hAnsi="Arial" w:cs="Arial"/>
          <w:bCs/>
          <w:sz w:val="22"/>
          <w:szCs w:val="22"/>
          <w:lang w:val="es-ES_tradnl"/>
        </w:rPr>
        <w:t>articipado en reuniones con la Secretaría E</w:t>
      </w:r>
      <w:r w:rsidR="004814C2" w:rsidRPr="00B366B1">
        <w:rPr>
          <w:rFonts w:ascii="Arial" w:hAnsi="Arial" w:cs="Arial"/>
          <w:bCs/>
          <w:sz w:val="22"/>
          <w:szCs w:val="22"/>
          <w:lang w:val="es-ES_tradnl"/>
        </w:rPr>
        <w:t>jecutiva</w:t>
      </w:r>
      <w:r>
        <w:rPr>
          <w:rFonts w:ascii="Arial" w:hAnsi="Arial" w:cs="Arial"/>
          <w:bCs/>
          <w:sz w:val="22"/>
          <w:szCs w:val="22"/>
          <w:lang w:val="es-ES_tradnl"/>
        </w:rPr>
        <w:t>.</w:t>
      </w:r>
    </w:p>
    <w:p w14:paraId="18E169F8" w14:textId="248D4A0E" w:rsidR="00B366B1" w:rsidRDefault="00B366B1" w:rsidP="00B366B1">
      <w:pPr>
        <w:pStyle w:val="ListParagraph"/>
        <w:numPr>
          <w:ilvl w:val="0"/>
          <w:numId w:val="43"/>
        </w:numPr>
        <w:jc w:val="both"/>
        <w:rPr>
          <w:rFonts w:ascii="Arial" w:hAnsi="Arial" w:cs="Arial"/>
          <w:bCs/>
          <w:sz w:val="22"/>
          <w:szCs w:val="22"/>
          <w:lang w:val="es-ES_tradnl"/>
        </w:rPr>
      </w:pPr>
      <w:r>
        <w:rPr>
          <w:rFonts w:ascii="Arial" w:hAnsi="Arial" w:cs="Arial"/>
          <w:bCs/>
          <w:sz w:val="22"/>
          <w:szCs w:val="22"/>
          <w:lang w:val="es-ES_tradnl"/>
        </w:rPr>
        <w:t>Se han mantenido diversas reuniones con Natalia Díaz.</w:t>
      </w:r>
    </w:p>
    <w:p w14:paraId="6B3CEC3D" w14:textId="3E4B9ED8" w:rsidR="00B366B1" w:rsidRDefault="00B366B1" w:rsidP="007765AE">
      <w:pPr>
        <w:pStyle w:val="ListParagraph"/>
        <w:numPr>
          <w:ilvl w:val="0"/>
          <w:numId w:val="43"/>
        </w:numPr>
        <w:jc w:val="both"/>
        <w:rPr>
          <w:rFonts w:ascii="Arial" w:hAnsi="Arial" w:cs="Arial"/>
          <w:bCs/>
          <w:sz w:val="22"/>
          <w:szCs w:val="22"/>
          <w:lang w:val="es-ES_tradnl"/>
        </w:rPr>
      </w:pPr>
      <w:r>
        <w:rPr>
          <w:rFonts w:ascii="Arial" w:hAnsi="Arial" w:cs="Arial"/>
          <w:bCs/>
          <w:sz w:val="22"/>
          <w:szCs w:val="22"/>
          <w:lang w:val="es-ES_tradnl"/>
        </w:rPr>
        <w:t xml:space="preserve">Como se indicó anteriormente, aún no </w:t>
      </w:r>
      <w:r w:rsidR="007765AE">
        <w:rPr>
          <w:rFonts w:ascii="Arial" w:hAnsi="Arial" w:cs="Arial"/>
          <w:bCs/>
          <w:sz w:val="22"/>
          <w:szCs w:val="22"/>
          <w:lang w:val="es-ES_tradnl"/>
        </w:rPr>
        <w:t>ha iniciado la fase de consulta, entonces sobre este punto se estará informando en siguientes informes de consultoría.</w:t>
      </w:r>
    </w:p>
    <w:p w14:paraId="6531B076" w14:textId="77777777" w:rsidR="007765AE" w:rsidRDefault="007765AE" w:rsidP="005F2BE7">
      <w:pPr>
        <w:jc w:val="both"/>
        <w:rPr>
          <w:rFonts w:ascii="Arial" w:hAnsi="Arial" w:cs="Arial"/>
          <w:bCs/>
          <w:sz w:val="22"/>
          <w:szCs w:val="22"/>
          <w:lang w:val="es-ES_tradnl"/>
        </w:rPr>
      </w:pPr>
    </w:p>
    <w:p w14:paraId="28E32878" w14:textId="4CE74AD5" w:rsidR="005F2BE7" w:rsidRDefault="005F2BE7" w:rsidP="005F2BE7">
      <w:pPr>
        <w:jc w:val="both"/>
        <w:rPr>
          <w:rFonts w:ascii="Arial" w:hAnsi="Arial" w:cs="Arial"/>
          <w:bCs/>
          <w:sz w:val="22"/>
          <w:szCs w:val="22"/>
          <w:lang w:val="es-ES_tradnl"/>
        </w:rPr>
      </w:pPr>
      <w:r w:rsidRPr="005F2BE7">
        <w:rPr>
          <w:rFonts w:ascii="Arial" w:hAnsi="Arial" w:cs="Arial"/>
          <w:b/>
          <w:bCs/>
          <w:color w:val="76923C" w:themeColor="accent3" w:themeShade="BF"/>
          <w:sz w:val="22"/>
          <w:szCs w:val="22"/>
          <w:lang w:val="es-ES_tradnl"/>
        </w:rPr>
        <w:t>TAREA #</w:t>
      </w:r>
      <w:r>
        <w:rPr>
          <w:rFonts w:ascii="Arial" w:hAnsi="Arial" w:cs="Arial"/>
          <w:b/>
          <w:bCs/>
          <w:color w:val="76923C" w:themeColor="accent3" w:themeShade="BF"/>
          <w:sz w:val="22"/>
          <w:szCs w:val="22"/>
          <w:lang w:val="es-ES_tradnl"/>
        </w:rPr>
        <w:t>11</w:t>
      </w:r>
      <w:r w:rsidRPr="005F2BE7">
        <w:rPr>
          <w:rFonts w:ascii="Arial" w:hAnsi="Arial" w:cs="Arial"/>
          <w:b/>
          <w:bCs/>
          <w:color w:val="76923C" w:themeColor="accent3" w:themeShade="BF"/>
          <w:sz w:val="22"/>
          <w:szCs w:val="22"/>
          <w:lang w:val="es-ES_tradnl"/>
        </w:rPr>
        <w:t>.</w:t>
      </w:r>
      <w:r w:rsidRPr="005F2BE7">
        <w:rPr>
          <w:rFonts w:ascii="Arial" w:hAnsi="Arial" w:cs="Arial"/>
          <w:b/>
          <w:bCs/>
          <w:color w:val="FF0000"/>
          <w:sz w:val="22"/>
          <w:szCs w:val="22"/>
          <w:lang w:val="es-ES_tradnl"/>
        </w:rPr>
        <w:t xml:space="preserve"> </w:t>
      </w:r>
      <w:r w:rsidRPr="005F2BE7">
        <w:rPr>
          <w:rFonts w:ascii="Arial" w:hAnsi="Arial" w:cs="Arial"/>
          <w:b/>
          <w:bCs/>
          <w:sz w:val="22"/>
          <w:szCs w:val="22"/>
          <w:lang w:val="es-ES_tradnl"/>
        </w:rPr>
        <w:t xml:space="preserve">Posicionar </w:t>
      </w:r>
      <w:r w:rsidRPr="005F2BE7">
        <w:rPr>
          <w:rFonts w:ascii="Arial" w:hAnsi="Arial" w:cs="Arial"/>
          <w:bCs/>
          <w:sz w:val="22"/>
          <w:szCs w:val="22"/>
          <w:lang w:val="es-ES_tradnl"/>
        </w:rPr>
        <w:t>la Estrategia REDD+ en Medios de Comunicación</w:t>
      </w:r>
    </w:p>
    <w:p w14:paraId="5C2B773A" w14:textId="7D453EC8" w:rsidR="005F2BE7" w:rsidRDefault="005F2BE7" w:rsidP="005F2BE7">
      <w:pPr>
        <w:pStyle w:val="ListParagraph"/>
        <w:numPr>
          <w:ilvl w:val="0"/>
          <w:numId w:val="49"/>
        </w:numPr>
        <w:jc w:val="both"/>
        <w:rPr>
          <w:rFonts w:ascii="Arial" w:hAnsi="Arial" w:cs="Arial"/>
          <w:bCs/>
          <w:sz w:val="22"/>
          <w:szCs w:val="22"/>
          <w:lang w:val="es-ES_tradnl"/>
        </w:rPr>
      </w:pPr>
      <w:r>
        <w:rPr>
          <w:rFonts w:ascii="Arial" w:hAnsi="Arial" w:cs="Arial"/>
          <w:bCs/>
          <w:sz w:val="22"/>
          <w:szCs w:val="22"/>
          <w:lang w:val="es-ES_tradnl"/>
        </w:rPr>
        <w:t>Una vez que esté aprobada la Estrategia se procederá a abrir los espacios en los medios de comunicación para difundirla.</w:t>
      </w:r>
    </w:p>
    <w:p w14:paraId="0C178490" w14:textId="789BB3E3" w:rsidR="005F2BE7" w:rsidRDefault="005F2BE7" w:rsidP="005F2BE7">
      <w:pPr>
        <w:pStyle w:val="ListParagraph"/>
        <w:numPr>
          <w:ilvl w:val="0"/>
          <w:numId w:val="49"/>
        </w:numPr>
        <w:jc w:val="both"/>
        <w:rPr>
          <w:rFonts w:ascii="Arial" w:hAnsi="Arial" w:cs="Arial"/>
          <w:bCs/>
          <w:sz w:val="22"/>
          <w:szCs w:val="22"/>
          <w:lang w:val="es-ES_tradnl"/>
        </w:rPr>
      </w:pPr>
      <w:r>
        <w:rPr>
          <w:rFonts w:ascii="Arial" w:hAnsi="Arial" w:cs="Arial"/>
          <w:bCs/>
          <w:sz w:val="22"/>
          <w:szCs w:val="22"/>
          <w:lang w:val="es-ES_tradnl"/>
        </w:rPr>
        <w:t>Se espera convocar a conferencia de prensa o bien a un desayuno con los principales medios nacionales.</w:t>
      </w:r>
    </w:p>
    <w:p w14:paraId="723BBBAC" w14:textId="765B0CEE" w:rsidR="005F2BE7" w:rsidRPr="005F2BE7" w:rsidRDefault="005F2BE7" w:rsidP="005F2BE7">
      <w:pPr>
        <w:pStyle w:val="ListParagraph"/>
        <w:numPr>
          <w:ilvl w:val="0"/>
          <w:numId w:val="49"/>
        </w:numPr>
        <w:jc w:val="both"/>
        <w:rPr>
          <w:rFonts w:ascii="Arial" w:hAnsi="Arial" w:cs="Arial"/>
          <w:bCs/>
          <w:sz w:val="22"/>
          <w:szCs w:val="22"/>
          <w:lang w:val="es-ES_tradnl"/>
        </w:rPr>
      </w:pPr>
      <w:r>
        <w:rPr>
          <w:rFonts w:ascii="Arial" w:hAnsi="Arial" w:cs="Arial"/>
          <w:bCs/>
          <w:sz w:val="22"/>
          <w:szCs w:val="22"/>
          <w:lang w:val="es-ES_tradnl"/>
        </w:rPr>
        <w:t>Asimismo, se hará un despliegue mediante radio locales y mediante las redes sociales.</w:t>
      </w:r>
    </w:p>
    <w:p w14:paraId="6964B05A" w14:textId="0E7B3D16" w:rsidR="005F2BE7" w:rsidRDefault="005F2BE7" w:rsidP="005F2BE7">
      <w:pPr>
        <w:jc w:val="both"/>
        <w:rPr>
          <w:rFonts w:ascii="Arial" w:hAnsi="Arial" w:cs="Arial"/>
          <w:bCs/>
          <w:sz w:val="22"/>
          <w:szCs w:val="22"/>
          <w:lang w:val="es-ES_tradnl"/>
        </w:rPr>
      </w:pPr>
    </w:p>
    <w:p w14:paraId="56CE49AE" w14:textId="77777777" w:rsidR="005F2BE7" w:rsidRDefault="005F2BE7" w:rsidP="005F2BE7">
      <w:pPr>
        <w:jc w:val="both"/>
        <w:rPr>
          <w:rFonts w:ascii="Arial" w:hAnsi="Arial" w:cs="Arial"/>
          <w:bCs/>
          <w:sz w:val="22"/>
          <w:szCs w:val="22"/>
          <w:lang w:val="es-ES_tradnl"/>
        </w:rPr>
      </w:pPr>
    </w:p>
    <w:p w14:paraId="5ADDDE79" w14:textId="2F1D52C8" w:rsidR="005F2BE7" w:rsidRPr="005F2BE7" w:rsidRDefault="005F2BE7" w:rsidP="005F2BE7">
      <w:pPr>
        <w:jc w:val="both"/>
        <w:rPr>
          <w:rFonts w:ascii="Arial" w:hAnsi="Arial" w:cs="Arial"/>
          <w:bCs/>
          <w:sz w:val="22"/>
          <w:szCs w:val="22"/>
          <w:lang w:val="es-ES_tradnl"/>
        </w:rPr>
      </w:pPr>
      <w:r w:rsidRPr="00940278">
        <w:rPr>
          <w:rFonts w:ascii="Arial" w:hAnsi="Arial" w:cs="Arial"/>
          <w:b/>
          <w:bCs/>
          <w:color w:val="76923C" w:themeColor="accent3" w:themeShade="BF"/>
          <w:sz w:val="22"/>
          <w:szCs w:val="22"/>
          <w:lang w:val="es-ES_tradnl"/>
        </w:rPr>
        <w:t>TAREA #</w:t>
      </w:r>
      <w:r>
        <w:rPr>
          <w:rFonts w:ascii="Arial" w:hAnsi="Arial" w:cs="Arial"/>
          <w:b/>
          <w:bCs/>
          <w:color w:val="76923C" w:themeColor="accent3" w:themeShade="BF"/>
          <w:sz w:val="22"/>
          <w:szCs w:val="22"/>
          <w:lang w:val="es-ES_tradnl"/>
        </w:rPr>
        <w:t>12</w:t>
      </w:r>
      <w:r w:rsidRPr="00940278">
        <w:rPr>
          <w:rFonts w:ascii="Arial" w:hAnsi="Arial" w:cs="Arial"/>
          <w:b/>
          <w:bCs/>
          <w:color w:val="76923C" w:themeColor="accent3" w:themeShade="BF"/>
          <w:sz w:val="22"/>
          <w:szCs w:val="22"/>
          <w:lang w:val="es-ES_tradnl"/>
        </w:rPr>
        <w:t>.</w:t>
      </w:r>
      <w:r w:rsidRPr="00940278">
        <w:rPr>
          <w:rFonts w:ascii="Arial" w:hAnsi="Arial" w:cs="Arial"/>
          <w:b/>
          <w:bCs/>
          <w:color w:val="FF0000"/>
          <w:sz w:val="22"/>
          <w:szCs w:val="22"/>
          <w:lang w:val="es-ES_tradnl"/>
        </w:rPr>
        <w:t xml:space="preserve"> </w:t>
      </w:r>
      <w:r w:rsidRPr="00B366B1">
        <w:rPr>
          <w:rFonts w:ascii="Arial" w:hAnsi="Arial" w:cs="Arial"/>
          <w:b/>
          <w:bCs/>
          <w:sz w:val="22"/>
          <w:szCs w:val="22"/>
          <w:lang w:val="es-ES_tradnl"/>
        </w:rPr>
        <w:t xml:space="preserve">Apoyar </w:t>
      </w:r>
      <w:r w:rsidRPr="005F2BE7">
        <w:rPr>
          <w:rFonts w:ascii="Arial" w:hAnsi="Arial" w:cs="Arial"/>
          <w:bCs/>
          <w:sz w:val="22"/>
          <w:szCs w:val="22"/>
          <w:lang w:val="es-ES_tradnl"/>
        </w:rPr>
        <w:t>la reunión de comunicadores ambientales nacionales</w:t>
      </w:r>
    </w:p>
    <w:p w14:paraId="091B6A45" w14:textId="77777777" w:rsidR="005F2BE7" w:rsidRDefault="005F2BE7" w:rsidP="005F2BE7">
      <w:pPr>
        <w:jc w:val="both"/>
        <w:rPr>
          <w:rFonts w:ascii="Arial" w:hAnsi="Arial" w:cs="Arial"/>
          <w:bCs/>
          <w:sz w:val="22"/>
          <w:szCs w:val="22"/>
          <w:lang w:val="es-ES_tradnl"/>
        </w:rPr>
      </w:pPr>
    </w:p>
    <w:p w14:paraId="24056F46" w14:textId="11B7223F" w:rsidR="00DC6928" w:rsidRPr="00642DDF" w:rsidRDefault="00C0256C" w:rsidP="00642DDF">
      <w:pPr>
        <w:jc w:val="both"/>
        <w:rPr>
          <w:rFonts w:ascii="Arial" w:hAnsi="Arial" w:cs="Arial"/>
          <w:bCs/>
          <w:sz w:val="22"/>
          <w:szCs w:val="22"/>
          <w:lang w:val="es-ES_tradnl"/>
        </w:rPr>
      </w:pPr>
      <w:r>
        <w:rPr>
          <w:rFonts w:ascii="Arial" w:hAnsi="Arial" w:cs="Arial"/>
          <w:bCs/>
          <w:sz w:val="22"/>
          <w:szCs w:val="22"/>
          <w:lang w:val="es-ES_tradnl"/>
        </w:rPr>
        <w:t>Antes de esta consultoría, ya se había escrito una propuesta sobre comunicadores ambientales. Entre los puntos establecidos dentro de dicha propuesta de trabajo con comunicadores, está la facilitación de un primer encuentro; sin embargo, tras decisiones administrativas, esta actividad se va a financiar con la segunda donación de los 5 millones.</w:t>
      </w:r>
    </w:p>
    <w:sectPr w:rsidR="00DC6928" w:rsidRPr="00642DDF" w:rsidSect="007908C5">
      <w:footerReference w:type="even" r:id="rId12"/>
      <w:footerReference w:type="default" r:id="rId13"/>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5E453D" w14:textId="77777777" w:rsidR="00BC2130" w:rsidRDefault="00BC2130" w:rsidP="00E849BC">
      <w:r>
        <w:separator/>
      </w:r>
    </w:p>
  </w:endnote>
  <w:endnote w:type="continuationSeparator" w:id="0">
    <w:p w14:paraId="0666E2F4" w14:textId="77777777" w:rsidR="00BC2130" w:rsidRDefault="00BC2130" w:rsidP="00E84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Trebuchet MS Italic">
    <w:panose1 w:val="020B0603020202090204"/>
    <w:charset w:val="00"/>
    <w:family w:val="auto"/>
    <w:pitch w:val="variable"/>
    <w:sig w:usb0="00000287" w:usb1="00000000" w:usb2="00000000" w:usb3="00000000" w:csb0="0000009F" w:csb1="00000000"/>
  </w:font>
  <w:font w:name="Trebuchet MS Bold">
    <w:panose1 w:val="020B0703020202020204"/>
    <w:charset w:val="00"/>
    <w:family w:val="auto"/>
    <w:pitch w:val="variable"/>
    <w:sig w:usb0="00000287" w:usb1="00000000" w:usb2="00000000" w:usb3="00000000" w:csb0="0000009F" w:csb1="00000000"/>
  </w:font>
  <w:font w:name="ＭＳ ゴシック">
    <w:charset w:val="4E"/>
    <w:family w:val="auto"/>
    <w:pitch w:val="variable"/>
    <w:sig w:usb0="E00002FF" w:usb1="6AC7FDFB" w:usb2="00000012" w:usb3="00000000" w:csb0="0002009F" w:csb1="00000000"/>
  </w:font>
  <w:font w:name="SimSun">
    <w:altName w:val="宋体"/>
    <w:charset w:val="86"/>
    <w:family w:val="auto"/>
    <w:pitch w:val="variable"/>
    <w:sig w:usb0="00000003" w:usb1="288F0000" w:usb2="00000016" w:usb3="00000000" w:csb0="00040001" w:csb1="00000000"/>
  </w:font>
  <w:font w:name="Mangal">
    <w:panose1 w:val="00000000000000000000"/>
    <w:charset w:val="01"/>
    <w:family w:val="roman"/>
    <w:notTrueType/>
    <w:pitch w:val="variable"/>
    <w:sig w:usb0="00002000" w:usb1="00000000" w:usb2="00000000" w:usb3="00000000" w:csb0="00000000" w:csb1="00000000"/>
  </w:font>
  <w:font w:name="Lucida Grande">
    <w:panose1 w:val="020B0600040502020204"/>
    <w:charset w:val="00"/>
    <w:family w:val="auto"/>
    <w:pitch w:val="variable"/>
    <w:sig w:usb0="E1000AEF" w:usb1="5000A1FF" w:usb2="00000000" w:usb3="00000000" w:csb0="000001BF" w:csb1="00000000"/>
  </w:font>
  <w:font w:name="Trebuchet MS">
    <w:panose1 w:val="020B0603020202020204"/>
    <w:charset w:val="00"/>
    <w:family w:val="auto"/>
    <w:pitch w:val="variable"/>
    <w:sig w:usb0="00000287" w:usb1="00000000" w:usb2="00000000" w:usb3="00000000" w:csb0="0000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2FF6B" w14:textId="77777777" w:rsidR="00BC2130" w:rsidRDefault="00BC2130" w:rsidP="00E84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767D55" w14:textId="77777777" w:rsidR="00BC2130" w:rsidRDefault="00BC2130">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EAB963" w14:textId="77777777" w:rsidR="00BC2130" w:rsidRDefault="00BC2130" w:rsidP="00E849BC">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7B7C61">
      <w:rPr>
        <w:rStyle w:val="PageNumber"/>
        <w:noProof/>
      </w:rPr>
      <w:t>1</w:t>
    </w:r>
    <w:r>
      <w:rPr>
        <w:rStyle w:val="PageNumber"/>
      </w:rPr>
      <w:fldChar w:fldCharType="end"/>
    </w:r>
  </w:p>
  <w:p w14:paraId="5E5884C7" w14:textId="47CA6F21" w:rsidR="00BC2130" w:rsidRDefault="00BC2130">
    <w:pPr>
      <w:pStyle w:val="Footer"/>
    </w:pPr>
    <w:r>
      <w:rPr>
        <w:noProof/>
      </w:rPr>
      <w:drawing>
        <wp:anchor distT="0" distB="0" distL="114300" distR="114300" simplePos="0" relativeHeight="251658240" behindDoc="0" locked="0" layoutInCell="1" allowOverlap="1" wp14:anchorId="5E3B5322" wp14:editId="3C1631EF">
          <wp:simplePos x="0" y="0"/>
          <wp:positionH relativeFrom="column">
            <wp:posOffset>5029200</wp:posOffset>
          </wp:positionH>
          <wp:positionV relativeFrom="paragraph">
            <wp:posOffset>-514985</wp:posOffset>
          </wp:positionV>
          <wp:extent cx="897255" cy="814705"/>
          <wp:effectExtent l="0" t="0" r="0" b="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4-07-07 at 21.32.42.png"/>
                  <pic:cNvPicPr/>
                </pic:nvPicPr>
                <pic:blipFill>
                  <a:blip r:embed="rId1">
                    <a:extLst>
                      <a:ext uri="{28A0092B-C50C-407E-A947-70E740481C1C}">
                        <a14:useLocalDpi xmlns:a14="http://schemas.microsoft.com/office/drawing/2010/main" val="0"/>
                      </a:ext>
                    </a:extLst>
                  </a:blip>
                  <a:stretch>
                    <a:fillRect/>
                  </a:stretch>
                </pic:blipFill>
                <pic:spPr>
                  <a:xfrm>
                    <a:off x="0" y="0"/>
                    <a:ext cx="897255" cy="814705"/>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C5910DE" w14:textId="77777777" w:rsidR="00BC2130" w:rsidRDefault="00BC2130" w:rsidP="00E849BC">
      <w:r>
        <w:separator/>
      </w:r>
    </w:p>
  </w:footnote>
  <w:footnote w:type="continuationSeparator" w:id="0">
    <w:p w14:paraId="1F5C6F66" w14:textId="77777777" w:rsidR="00BC2130" w:rsidRDefault="00BC2130" w:rsidP="00E849B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D7CC9"/>
    <w:multiLevelType w:val="hybridMultilevel"/>
    <w:tmpl w:val="EAB6DB70"/>
    <w:lvl w:ilvl="0" w:tplc="37AAF288">
      <w:start w:val="7"/>
      <w:numFmt w:val="bullet"/>
      <w:lvlText w:val="-"/>
      <w:lvlJc w:val="left"/>
      <w:pPr>
        <w:ind w:left="720" w:hanging="360"/>
      </w:pPr>
      <w:rPr>
        <w:rFonts w:ascii="Arial" w:eastAsiaTheme="minorHAnsi" w:hAnsi="Arial"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E927B2"/>
    <w:multiLevelType w:val="hybridMultilevel"/>
    <w:tmpl w:val="20887B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357DA5"/>
    <w:multiLevelType w:val="hybridMultilevel"/>
    <w:tmpl w:val="CEB6D77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62E3BFF"/>
    <w:multiLevelType w:val="hybridMultilevel"/>
    <w:tmpl w:val="D92C0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DE6CB8"/>
    <w:multiLevelType w:val="hybridMultilevel"/>
    <w:tmpl w:val="297CDA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0A8962E6"/>
    <w:multiLevelType w:val="hybridMultilevel"/>
    <w:tmpl w:val="CECE6B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B5C0052"/>
    <w:multiLevelType w:val="hybridMultilevel"/>
    <w:tmpl w:val="D284D32E"/>
    <w:lvl w:ilvl="0" w:tplc="2BDE3730">
      <w:start w:val="1"/>
      <w:numFmt w:val="bullet"/>
      <w:lvlText w:val="•"/>
      <w:lvlJc w:val="left"/>
      <w:pPr>
        <w:tabs>
          <w:tab w:val="num" w:pos="720"/>
        </w:tabs>
        <w:ind w:left="720" w:hanging="360"/>
      </w:pPr>
      <w:rPr>
        <w:rFonts w:ascii="Times" w:hAnsi="Times" w:hint="default"/>
      </w:rPr>
    </w:lvl>
    <w:lvl w:ilvl="1" w:tplc="7AA4605C" w:tentative="1">
      <w:start w:val="1"/>
      <w:numFmt w:val="bullet"/>
      <w:lvlText w:val="•"/>
      <w:lvlJc w:val="left"/>
      <w:pPr>
        <w:tabs>
          <w:tab w:val="num" w:pos="1440"/>
        </w:tabs>
        <w:ind w:left="1440" w:hanging="360"/>
      </w:pPr>
      <w:rPr>
        <w:rFonts w:ascii="Times" w:hAnsi="Times" w:hint="default"/>
      </w:rPr>
    </w:lvl>
    <w:lvl w:ilvl="2" w:tplc="2270A618" w:tentative="1">
      <w:start w:val="1"/>
      <w:numFmt w:val="bullet"/>
      <w:lvlText w:val="•"/>
      <w:lvlJc w:val="left"/>
      <w:pPr>
        <w:tabs>
          <w:tab w:val="num" w:pos="2160"/>
        </w:tabs>
        <w:ind w:left="2160" w:hanging="360"/>
      </w:pPr>
      <w:rPr>
        <w:rFonts w:ascii="Times" w:hAnsi="Times" w:hint="default"/>
      </w:rPr>
    </w:lvl>
    <w:lvl w:ilvl="3" w:tplc="678855A0" w:tentative="1">
      <w:start w:val="1"/>
      <w:numFmt w:val="bullet"/>
      <w:lvlText w:val="•"/>
      <w:lvlJc w:val="left"/>
      <w:pPr>
        <w:tabs>
          <w:tab w:val="num" w:pos="2880"/>
        </w:tabs>
        <w:ind w:left="2880" w:hanging="360"/>
      </w:pPr>
      <w:rPr>
        <w:rFonts w:ascii="Times" w:hAnsi="Times" w:hint="default"/>
      </w:rPr>
    </w:lvl>
    <w:lvl w:ilvl="4" w:tplc="61C4FD68" w:tentative="1">
      <w:start w:val="1"/>
      <w:numFmt w:val="bullet"/>
      <w:lvlText w:val="•"/>
      <w:lvlJc w:val="left"/>
      <w:pPr>
        <w:tabs>
          <w:tab w:val="num" w:pos="3600"/>
        </w:tabs>
        <w:ind w:left="3600" w:hanging="360"/>
      </w:pPr>
      <w:rPr>
        <w:rFonts w:ascii="Times" w:hAnsi="Times" w:hint="default"/>
      </w:rPr>
    </w:lvl>
    <w:lvl w:ilvl="5" w:tplc="09D813E8" w:tentative="1">
      <w:start w:val="1"/>
      <w:numFmt w:val="bullet"/>
      <w:lvlText w:val="•"/>
      <w:lvlJc w:val="left"/>
      <w:pPr>
        <w:tabs>
          <w:tab w:val="num" w:pos="4320"/>
        </w:tabs>
        <w:ind w:left="4320" w:hanging="360"/>
      </w:pPr>
      <w:rPr>
        <w:rFonts w:ascii="Times" w:hAnsi="Times" w:hint="default"/>
      </w:rPr>
    </w:lvl>
    <w:lvl w:ilvl="6" w:tplc="0F8CCF7A" w:tentative="1">
      <w:start w:val="1"/>
      <w:numFmt w:val="bullet"/>
      <w:lvlText w:val="•"/>
      <w:lvlJc w:val="left"/>
      <w:pPr>
        <w:tabs>
          <w:tab w:val="num" w:pos="5040"/>
        </w:tabs>
        <w:ind w:left="5040" w:hanging="360"/>
      </w:pPr>
      <w:rPr>
        <w:rFonts w:ascii="Times" w:hAnsi="Times" w:hint="default"/>
      </w:rPr>
    </w:lvl>
    <w:lvl w:ilvl="7" w:tplc="19308E8A" w:tentative="1">
      <w:start w:val="1"/>
      <w:numFmt w:val="bullet"/>
      <w:lvlText w:val="•"/>
      <w:lvlJc w:val="left"/>
      <w:pPr>
        <w:tabs>
          <w:tab w:val="num" w:pos="5760"/>
        </w:tabs>
        <w:ind w:left="5760" w:hanging="360"/>
      </w:pPr>
      <w:rPr>
        <w:rFonts w:ascii="Times" w:hAnsi="Times" w:hint="default"/>
      </w:rPr>
    </w:lvl>
    <w:lvl w:ilvl="8" w:tplc="C0480100" w:tentative="1">
      <w:start w:val="1"/>
      <w:numFmt w:val="bullet"/>
      <w:lvlText w:val="•"/>
      <w:lvlJc w:val="left"/>
      <w:pPr>
        <w:tabs>
          <w:tab w:val="num" w:pos="6480"/>
        </w:tabs>
        <w:ind w:left="6480" w:hanging="360"/>
      </w:pPr>
      <w:rPr>
        <w:rFonts w:ascii="Times" w:hAnsi="Times" w:hint="default"/>
      </w:rPr>
    </w:lvl>
  </w:abstractNum>
  <w:abstractNum w:abstractNumId="7">
    <w:nsid w:val="10F24996"/>
    <w:multiLevelType w:val="hybridMultilevel"/>
    <w:tmpl w:val="A2B8F8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521745"/>
    <w:multiLevelType w:val="hybridMultilevel"/>
    <w:tmpl w:val="A1DA9B02"/>
    <w:lvl w:ilvl="0" w:tplc="2EA619A2">
      <w:start w:val="28"/>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3821D72"/>
    <w:multiLevelType w:val="hybridMultilevel"/>
    <w:tmpl w:val="C9265E3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1B9549EB"/>
    <w:multiLevelType w:val="hybridMultilevel"/>
    <w:tmpl w:val="F9967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DD65447"/>
    <w:multiLevelType w:val="hybridMultilevel"/>
    <w:tmpl w:val="F8A0A6F2"/>
    <w:lvl w:ilvl="0" w:tplc="45C02ED0">
      <w:start w:val="1"/>
      <w:numFmt w:val="bullet"/>
      <w:lvlText w:val="•"/>
      <w:lvlJc w:val="left"/>
      <w:pPr>
        <w:tabs>
          <w:tab w:val="num" w:pos="720"/>
        </w:tabs>
        <w:ind w:left="720" w:hanging="360"/>
      </w:pPr>
      <w:rPr>
        <w:rFonts w:ascii="Times" w:hAnsi="Times" w:hint="default"/>
      </w:rPr>
    </w:lvl>
    <w:lvl w:ilvl="1" w:tplc="7234A852" w:tentative="1">
      <w:start w:val="1"/>
      <w:numFmt w:val="bullet"/>
      <w:lvlText w:val="•"/>
      <w:lvlJc w:val="left"/>
      <w:pPr>
        <w:tabs>
          <w:tab w:val="num" w:pos="1440"/>
        </w:tabs>
        <w:ind w:left="1440" w:hanging="360"/>
      </w:pPr>
      <w:rPr>
        <w:rFonts w:ascii="Times" w:hAnsi="Times" w:hint="default"/>
      </w:rPr>
    </w:lvl>
    <w:lvl w:ilvl="2" w:tplc="CEBC7824" w:tentative="1">
      <w:start w:val="1"/>
      <w:numFmt w:val="bullet"/>
      <w:lvlText w:val="•"/>
      <w:lvlJc w:val="left"/>
      <w:pPr>
        <w:tabs>
          <w:tab w:val="num" w:pos="2160"/>
        </w:tabs>
        <w:ind w:left="2160" w:hanging="360"/>
      </w:pPr>
      <w:rPr>
        <w:rFonts w:ascii="Times" w:hAnsi="Times" w:hint="default"/>
      </w:rPr>
    </w:lvl>
    <w:lvl w:ilvl="3" w:tplc="74A456BC" w:tentative="1">
      <w:start w:val="1"/>
      <w:numFmt w:val="bullet"/>
      <w:lvlText w:val="•"/>
      <w:lvlJc w:val="left"/>
      <w:pPr>
        <w:tabs>
          <w:tab w:val="num" w:pos="2880"/>
        </w:tabs>
        <w:ind w:left="2880" w:hanging="360"/>
      </w:pPr>
      <w:rPr>
        <w:rFonts w:ascii="Times" w:hAnsi="Times" w:hint="default"/>
      </w:rPr>
    </w:lvl>
    <w:lvl w:ilvl="4" w:tplc="E446D464" w:tentative="1">
      <w:start w:val="1"/>
      <w:numFmt w:val="bullet"/>
      <w:lvlText w:val="•"/>
      <w:lvlJc w:val="left"/>
      <w:pPr>
        <w:tabs>
          <w:tab w:val="num" w:pos="3600"/>
        </w:tabs>
        <w:ind w:left="3600" w:hanging="360"/>
      </w:pPr>
      <w:rPr>
        <w:rFonts w:ascii="Times" w:hAnsi="Times" w:hint="default"/>
      </w:rPr>
    </w:lvl>
    <w:lvl w:ilvl="5" w:tplc="7E46B564" w:tentative="1">
      <w:start w:val="1"/>
      <w:numFmt w:val="bullet"/>
      <w:lvlText w:val="•"/>
      <w:lvlJc w:val="left"/>
      <w:pPr>
        <w:tabs>
          <w:tab w:val="num" w:pos="4320"/>
        </w:tabs>
        <w:ind w:left="4320" w:hanging="360"/>
      </w:pPr>
      <w:rPr>
        <w:rFonts w:ascii="Times" w:hAnsi="Times" w:hint="default"/>
      </w:rPr>
    </w:lvl>
    <w:lvl w:ilvl="6" w:tplc="412A6466" w:tentative="1">
      <w:start w:val="1"/>
      <w:numFmt w:val="bullet"/>
      <w:lvlText w:val="•"/>
      <w:lvlJc w:val="left"/>
      <w:pPr>
        <w:tabs>
          <w:tab w:val="num" w:pos="5040"/>
        </w:tabs>
        <w:ind w:left="5040" w:hanging="360"/>
      </w:pPr>
      <w:rPr>
        <w:rFonts w:ascii="Times" w:hAnsi="Times" w:hint="default"/>
      </w:rPr>
    </w:lvl>
    <w:lvl w:ilvl="7" w:tplc="2A24023E" w:tentative="1">
      <w:start w:val="1"/>
      <w:numFmt w:val="bullet"/>
      <w:lvlText w:val="•"/>
      <w:lvlJc w:val="left"/>
      <w:pPr>
        <w:tabs>
          <w:tab w:val="num" w:pos="5760"/>
        </w:tabs>
        <w:ind w:left="5760" w:hanging="360"/>
      </w:pPr>
      <w:rPr>
        <w:rFonts w:ascii="Times" w:hAnsi="Times" w:hint="default"/>
      </w:rPr>
    </w:lvl>
    <w:lvl w:ilvl="8" w:tplc="3E407C5A" w:tentative="1">
      <w:start w:val="1"/>
      <w:numFmt w:val="bullet"/>
      <w:lvlText w:val="•"/>
      <w:lvlJc w:val="left"/>
      <w:pPr>
        <w:tabs>
          <w:tab w:val="num" w:pos="6480"/>
        </w:tabs>
        <w:ind w:left="6480" w:hanging="360"/>
      </w:pPr>
      <w:rPr>
        <w:rFonts w:ascii="Times" w:hAnsi="Times" w:hint="default"/>
      </w:rPr>
    </w:lvl>
  </w:abstractNum>
  <w:abstractNum w:abstractNumId="12">
    <w:nsid w:val="211A282E"/>
    <w:multiLevelType w:val="hybridMultilevel"/>
    <w:tmpl w:val="3BCC6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526496B"/>
    <w:multiLevelType w:val="hybridMultilevel"/>
    <w:tmpl w:val="A6E42246"/>
    <w:lvl w:ilvl="0" w:tplc="1D80F9C6">
      <w:start w:val="1"/>
      <w:numFmt w:val="bullet"/>
      <w:lvlText w:val="•"/>
      <w:lvlJc w:val="left"/>
      <w:pPr>
        <w:tabs>
          <w:tab w:val="num" w:pos="720"/>
        </w:tabs>
        <w:ind w:left="720" w:hanging="360"/>
      </w:pPr>
      <w:rPr>
        <w:rFonts w:ascii="Times" w:hAnsi="Times" w:hint="default"/>
      </w:rPr>
    </w:lvl>
    <w:lvl w:ilvl="1" w:tplc="CC5EBE5E" w:tentative="1">
      <w:start w:val="1"/>
      <w:numFmt w:val="bullet"/>
      <w:lvlText w:val="•"/>
      <w:lvlJc w:val="left"/>
      <w:pPr>
        <w:tabs>
          <w:tab w:val="num" w:pos="1440"/>
        </w:tabs>
        <w:ind w:left="1440" w:hanging="360"/>
      </w:pPr>
      <w:rPr>
        <w:rFonts w:ascii="Times" w:hAnsi="Times" w:hint="default"/>
      </w:rPr>
    </w:lvl>
    <w:lvl w:ilvl="2" w:tplc="91AE6C6A" w:tentative="1">
      <w:start w:val="1"/>
      <w:numFmt w:val="bullet"/>
      <w:lvlText w:val="•"/>
      <w:lvlJc w:val="left"/>
      <w:pPr>
        <w:tabs>
          <w:tab w:val="num" w:pos="2160"/>
        </w:tabs>
        <w:ind w:left="2160" w:hanging="360"/>
      </w:pPr>
      <w:rPr>
        <w:rFonts w:ascii="Times" w:hAnsi="Times" w:hint="default"/>
      </w:rPr>
    </w:lvl>
    <w:lvl w:ilvl="3" w:tplc="B296C444" w:tentative="1">
      <w:start w:val="1"/>
      <w:numFmt w:val="bullet"/>
      <w:lvlText w:val="•"/>
      <w:lvlJc w:val="left"/>
      <w:pPr>
        <w:tabs>
          <w:tab w:val="num" w:pos="2880"/>
        </w:tabs>
        <w:ind w:left="2880" w:hanging="360"/>
      </w:pPr>
      <w:rPr>
        <w:rFonts w:ascii="Times" w:hAnsi="Times" w:hint="default"/>
      </w:rPr>
    </w:lvl>
    <w:lvl w:ilvl="4" w:tplc="168C5696" w:tentative="1">
      <w:start w:val="1"/>
      <w:numFmt w:val="bullet"/>
      <w:lvlText w:val="•"/>
      <w:lvlJc w:val="left"/>
      <w:pPr>
        <w:tabs>
          <w:tab w:val="num" w:pos="3600"/>
        </w:tabs>
        <w:ind w:left="3600" w:hanging="360"/>
      </w:pPr>
      <w:rPr>
        <w:rFonts w:ascii="Times" w:hAnsi="Times" w:hint="default"/>
      </w:rPr>
    </w:lvl>
    <w:lvl w:ilvl="5" w:tplc="2C7A8B7C" w:tentative="1">
      <w:start w:val="1"/>
      <w:numFmt w:val="bullet"/>
      <w:lvlText w:val="•"/>
      <w:lvlJc w:val="left"/>
      <w:pPr>
        <w:tabs>
          <w:tab w:val="num" w:pos="4320"/>
        </w:tabs>
        <w:ind w:left="4320" w:hanging="360"/>
      </w:pPr>
      <w:rPr>
        <w:rFonts w:ascii="Times" w:hAnsi="Times" w:hint="default"/>
      </w:rPr>
    </w:lvl>
    <w:lvl w:ilvl="6" w:tplc="BCD603C8" w:tentative="1">
      <w:start w:val="1"/>
      <w:numFmt w:val="bullet"/>
      <w:lvlText w:val="•"/>
      <w:lvlJc w:val="left"/>
      <w:pPr>
        <w:tabs>
          <w:tab w:val="num" w:pos="5040"/>
        </w:tabs>
        <w:ind w:left="5040" w:hanging="360"/>
      </w:pPr>
      <w:rPr>
        <w:rFonts w:ascii="Times" w:hAnsi="Times" w:hint="default"/>
      </w:rPr>
    </w:lvl>
    <w:lvl w:ilvl="7" w:tplc="4E14E0E2" w:tentative="1">
      <w:start w:val="1"/>
      <w:numFmt w:val="bullet"/>
      <w:lvlText w:val="•"/>
      <w:lvlJc w:val="left"/>
      <w:pPr>
        <w:tabs>
          <w:tab w:val="num" w:pos="5760"/>
        </w:tabs>
        <w:ind w:left="5760" w:hanging="360"/>
      </w:pPr>
      <w:rPr>
        <w:rFonts w:ascii="Times" w:hAnsi="Times" w:hint="default"/>
      </w:rPr>
    </w:lvl>
    <w:lvl w:ilvl="8" w:tplc="B7A48CDC" w:tentative="1">
      <w:start w:val="1"/>
      <w:numFmt w:val="bullet"/>
      <w:lvlText w:val="•"/>
      <w:lvlJc w:val="left"/>
      <w:pPr>
        <w:tabs>
          <w:tab w:val="num" w:pos="6480"/>
        </w:tabs>
        <w:ind w:left="6480" w:hanging="360"/>
      </w:pPr>
      <w:rPr>
        <w:rFonts w:ascii="Times" w:hAnsi="Times" w:hint="default"/>
      </w:rPr>
    </w:lvl>
  </w:abstractNum>
  <w:abstractNum w:abstractNumId="14">
    <w:nsid w:val="27052D6F"/>
    <w:multiLevelType w:val="hybridMultilevel"/>
    <w:tmpl w:val="498838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8200AF2"/>
    <w:multiLevelType w:val="hybridMultilevel"/>
    <w:tmpl w:val="50961B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932E97"/>
    <w:multiLevelType w:val="hybridMultilevel"/>
    <w:tmpl w:val="2A44E4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6C860F7"/>
    <w:multiLevelType w:val="hybridMultilevel"/>
    <w:tmpl w:val="46E42500"/>
    <w:lvl w:ilvl="0" w:tplc="C2AE45E2">
      <w:start w:val="1"/>
      <w:numFmt w:val="bullet"/>
      <w:lvlText w:val="•"/>
      <w:lvlJc w:val="left"/>
      <w:pPr>
        <w:tabs>
          <w:tab w:val="num" w:pos="720"/>
        </w:tabs>
        <w:ind w:left="720" w:hanging="360"/>
      </w:pPr>
      <w:rPr>
        <w:rFonts w:ascii="Times" w:hAnsi="Times" w:hint="default"/>
      </w:rPr>
    </w:lvl>
    <w:lvl w:ilvl="1" w:tplc="4E68651A" w:tentative="1">
      <w:start w:val="1"/>
      <w:numFmt w:val="bullet"/>
      <w:lvlText w:val="•"/>
      <w:lvlJc w:val="left"/>
      <w:pPr>
        <w:tabs>
          <w:tab w:val="num" w:pos="1440"/>
        </w:tabs>
        <w:ind w:left="1440" w:hanging="360"/>
      </w:pPr>
      <w:rPr>
        <w:rFonts w:ascii="Times" w:hAnsi="Times" w:hint="default"/>
      </w:rPr>
    </w:lvl>
    <w:lvl w:ilvl="2" w:tplc="F8C2DF80" w:tentative="1">
      <w:start w:val="1"/>
      <w:numFmt w:val="bullet"/>
      <w:lvlText w:val="•"/>
      <w:lvlJc w:val="left"/>
      <w:pPr>
        <w:tabs>
          <w:tab w:val="num" w:pos="2160"/>
        </w:tabs>
        <w:ind w:left="2160" w:hanging="360"/>
      </w:pPr>
      <w:rPr>
        <w:rFonts w:ascii="Times" w:hAnsi="Times" w:hint="default"/>
      </w:rPr>
    </w:lvl>
    <w:lvl w:ilvl="3" w:tplc="D8C24A7C" w:tentative="1">
      <w:start w:val="1"/>
      <w:numFmt w:val="bullet"/>
      <w:lvlText w:val="•"/>
      <w:lvlJc w:val="left"/>
      <w:pPr>
        <w:tabs>
          <w:tab w:val="num" w:pos="2880"/>
        </w:tabs>
        <w:ind w:left="2880" w:hanging="360"/>
      </w:pPr>
      <w:rPr>
        <w:rFonts w:ascii="Times" w:hAnsi="Times" w:hint="default"/>
      </w:rPr>
    </w:lvl>
    <w:lvl w:ilvl="4" w:tplc="F59E2E6C" w:tentative="1">
      <w:start w:val="1"/>
      <w:numFmt w:val="bullet"/>
      <w:lvlText w:val="•"/>
      <w:lvlJc w:val="left"/>
      <w:pPr>
        <w:tabs>
          <w:tab w:val="num" w:pos="3600"/>
        </w:tabs>
        <w:ind w:left="3600" w:hanging="360"/>
      </w:pPr>
      <w:rPr>
        <w:rFonts w:ascii="Times" w:hAnsi="Times" w:hint="default"/>
      </w:rPr>
    </w:lvl>
    <w:lvl w:ilvl="5" w:tplc="378444B6" w:tentative="1">
      <w:start w:val="1"/>
      <w:numFmt w:val="bullet"/>
      <w:lvlText w:val="•"/>
      <w:lvlJc w:val="left"/>
      <w:pPr>
        <w:tabs>
          <w:tab w:val="num" w:pos="4320"/>
        </w:tabs>
        <w:ind w:left="4320" w:hanging="360"/>
      </w:pPr>
      <w:rPr>
        <w:rFonts w:ascii="Times" w:hAnsi="Times" w:hint="default"/>
      </w:rPr>
    </w:lvl>
    <w:lvl w:ilvl="6" w:tplc="696E1D0A" w:tentative="1">
      <w:start w:val="1"/>
      <w:numFmt w:val="bullet"/>
      <w:lvlText w:val="•"/>
      <w:lvlJc w:val="left"/>
      <w:pPr>
        <w:tabs>
          <w:tab w:val="num" w:pos="5040"/>
        </w:tabs>
        <w:ind w:left="5040" w:hanging="360"/>
      </w:pPr>
      <w:rPr>
        <w:rFonts w:ascii="Times" w:hAnsi="Times" w:hint="default"/>
      </w:rPr>
    </w:lvl>
    <w:lvl w:ilvl="7" w:tplc="7E04FB22" w:tentative="1">
      <w:start w:val="1"/>
      <w:numFmt w:val="bullet"/>
      <w:lvlText w:val="•"/>
      <w:lvlJc w:val="left"/>
      <w:pPr>
        <w:tabs>
          <w:tab w:val="num" w:pos="5760"/>
        </w:tabs>
        <w:ind w:left="5760" w:hanging="360"/>
      </w:pPr>
      <w:rPr>
        <w:rFonts w:ascii="Times" w:hAnsi="Times" w:hint="default"/>
      </w:rPr>
    </w:lvl>
    <w:lvl w:ilvl="8" w:tplc="04E8ABBA" w:tentative="1">
      <w:start w:val="1"/>
      <w:numFmt w:val="bullet"/>
      <w:lvlText w:val="•"/>
      <w:lvlJc w:val="left"/>
      <w:pPr>
        <w:tabs>
          <w:tab w:val="num" w:pos="6480"/>
        </w:tabs>
        <w:ind w:left="6480" w:hanging="360"/>
      </w:pPr>
      <w:rPr>
        <w:rFonts w:ascii="Times" w:hAnsi="Times" w:hint="default"/>
      </w:rPr>
    </w:lvl>
  </w:abstractNum>
  <w:abstractNum w:abstractNumId="18">
    <w:nsid w:val="375D202C"/>
    <w:multiLevelType w:val="hybridMultilevel"/>
    <w:tmpl w:val="E2625D58"/>
    <w:lvl w:ilvl="0" w:tplc="5AFC0940">
      <w:start w:val="1"/>
      <w:numFmt w:val="bullet"/>
      <w:lvlText w:val="•"/>
      <w:lvlJc w:val="left"/>
      <w:pPr>
        <w:tabs>
          <w:tab w:val="num" w:pos="720"/>
        </w:tabs>
        <w:ind w:left="720" w:hanging="360"/>
      </w:pPr>
      <w:rPr>
        <w:rFonts w:ascii="Times" w:hAnsi="Times" w:hint="default"/>
      </w:rPr>
    </w:lvl>
    <w:lvl w:ilvl="1" w:tplc="20BE6364" w:tentative="1">
      <w:start w:val="1"/>
      <w:numFmt w:val="bullet"/>
      <w:lvlText w:val="•"/>
      <w:lvlJc w:val="left"/>
      <w:pPr>
        <w:tabs>
          <w:tab w:val="num" w:pos="1440"/>
        </w:tabs>
        <w:ind w:left="1440" w:hanging="360"/>
      </w:pPr>
      <w:rPr>
        <w:rFonts w:ascii="Times" w:hAnsi="Times" w:hint="default"/>
      </w:rPr>
    </w:lvl>
    <w:lvl w:ilvl="2" w:tplc="7F9E6B8A" w:tentative="1">
      <w:start w:val="1"/>
      <w:numFmt w:val="bullet"/>
      <w:lvlText w:val="•"/>
      <w:lvlJc w:val="left"/>
      <w:pPr>
        <w:tabs>
          <w:tab w:val="num" w:pos="2160"/>
        </w:tabs>
        <w:ind w:left="2160" w:hanging="360"/>
      </w:pPr>
      <w:rPr>
        <w:rFonts w:ascii="Times" w:hAnsi="Times" w:hint="default"/>
      </w:rPr>
    </w:lvl>
    <w:lvl w:ilvl="3" w:tplc="1C30DB98" w:tentative="1">
      <w:start w:val="1"/>
      <w:numFmt w:val="bullet"/>
      <w:lvlText w:val="•"/>
      <w:lvlJc w:val="left"/>
      <w:pPr>
        <w:tabs>
          <w:tab w:val="num" w:pos="2880"/>
        </w:tabs>
        <w:ind w:left="2880" w:hanging="360"/>
      </w:pPr>
      <w:rPr>
        <w:rFonts w:ascii="Times" w:hAnsi="Times" w:hint="default"/>
      </w:rPr>
    </w:lvl>
    <w:lvl w:ilvl="4" w:tplc="03F06636" w:tentative="1">
      <w:start w:val="1"/>
      <w:numFmt w:val="bullet"/>
      <w:lvlText w:val="•"/>
      <w:lvlJc w:val="left"/>
      <w:pPr>
        <w:tabs>
          <w:tab w:val="num" w:pos="3600"/>
        </w:tabs>
        <w:ind w:left="3600" w:hanging="360"/>
      </w:pPr>
      <w:rPr>
        <w:rFonts w:ascii="Times" w:hAnsi="Times" w:hint="default"/>
      </w:rPr>
    </w:lvl>
    <w:lvl w:ilvl="5" w:tplc="8C7C0698" w:tentative="1">
      <w:start w:val="1"/>
      <w:numFmt w:val="bullet"/>
      <w:lvlText w:val="•"/>
      <w:lvlJc w:val="left"/>
      <w:pPr>
        <w:tabs>
          <w:tab w:val="num" w:pos="4320"/>
        </w:tabs>
        <w:ind w:left="4320" w:hanging="360"/>
      </w:pPr>
      <w:rPr>
        <w:rFonts w:ascii="Times" w:hAnsi="Times" w:hint="default"/>
      </w:rPr>
    </w:lvl>
    <w:lvl w:ilvl="6" w:tplc="530C5836" w:tentative="1">
      <w:start w:val="1"/>
      <w:numFmt w:val="bullet"/>
      <w:lvlText w:val="•"/>
      <w:lvlJc w:val="left"/>
      <w:pPr>
        <w:tabs>
          <w:tab w:val="num" w:pos="5040"/>
        </w:tabs>
        <w:ind w:left="5040" w:hanging="360"/>
      </w:pPr>
      <w:rPr>
        <w:rFonts w:ascii="Times" w:hAnsi="Times" w:hint="default"/>
      </w:rPr>
    </w:lvl>
    <w:lvl w:ilvl="7" w:tplc="627CA468" w:tentative="1">
      <w:start w:val="1"/>
      <w:numFmt w:val="bullet"/>
      <w:lvlText w:val="•"/>
      <w:lvlJc w:val="left"/>
      <w:pPr>
        <w:tabs>
          <w:tab w:val="num" w:pos="5760"/>
        </w:tabs>
        <w:ind w:left="5760" w:hanging="360"/>
      </w:pPr>
      <w:rPr>
        <w:rFonts w:ascii="Times" w:hAnsi="Times" w:hint="default"/>
      </w:rPr>
    </w:lvl>
    <w:lvl w:ilvl="8" w:tplc="A8C2CA80" w:tentative="1">
      <w:start w:val="1"/>
      <w:numFmt w:val="bullet"/>
      <w:lvlText w:val="•"/>
      <w:lvlJc w:val="left"/>
      <w:pPr>
        <w:tabs>
          <w:tab w:val="num" w:pos="6480"/>
        </w:tabs>
        <w:ind w:left="6480" w:hanging="360"/>
      </w:pPr>
      <w:rPr>
        <w:rFonts w:ascii="Times" w:hAnsi="Times" w:hint="default"/>
      </w:rPr>
    </w:lvl>
  </w:abstractNum>
  <w:abstractNum w:abstractNumId="19">
    <w:nsid w:val="37655FAA"/>
    <w:multiLevelType w:val="hybridMultilevel"/>
    <w:tmpl w:val="7916B1FE"/>
    <w:lvl w:ilvl="0" w:tplc="CF0C9E4E">
      <w:start w:val="1"/>
      <w:numFmt w:val="bullet"/>
      <w:lvlText w:val="•"/>
      <w:lvlJc w:val="left"/>
      <w:pPr>
        <w:tabs>
          <w:tab w:val="num" w:pos="720"/>
        </w:tabs>
        <w:ind w:left="720" w:hanging="360"/>
      </w:pPr>
      <w:rPr>
        <w:rFonts w:ascii="Times" w:hAnsi="Times" w:hint="default"/>
      </w:rPr>
    </w:lvl>
    <w:lvl w:ilvl="1" w:tplc="C756B9F4" w:tentative="1">
      <w:start w:val="1"/>
      <w:numFmt w:val="bullet"/>
      <w:lvlText w:val="•"/>
      <w:lvlJc w:val="left"/>
      <w:pPr>
        <w:tabs>
          <w:tab w:val="num" w:pos="1440"/>
        </w:tabs>
        <w:ind w:left="1440" w:hanging="360"/>
      </w:pPr>
      <w:rPr>
        <w:rFonts w:ascii="Times" w:hAnsi="Times" w:hint="default"/>
      </w:rPr>
    </w:lvl>
    <w:lvl w:ilvl="2" w:tplc="5FD4B9EC" w:tentative="1">
      <w:start w:val="1"/>
      <w:numFmt w:val="bullet"/>
      <w:lvlText w:val="•"/>
      <w:lvlJc w:val="left"/>
      <w:pPr>
        <w:tabs>
          <w:tab w:val="num" w:pos="2160"/>
        </w:tabs>
        <w:ind w:left="2160" w:hanging="360"/>
      </w:pPr>
      <w:rPr>
        <w:rFonts w:ascii="Times" w:hAnsi="Times" w:hint="default"/>
      </w:rPr>
    </w:lvl>
    <w:lvl w:ilvl="3" w:tplc="3F16B838" w:tentative="1">
      <w:start w:val="1"/>
      <w:numFmt w:val="bullet"/>
      <w:lvlText w:val="•"/>
      <w:lvlJc w:val="left"/>
      <w:pPr>
        <w:tabs>
          <w:tab w:val="num" w:pos="2880"/>
        </w:tabs>
        <w:ind w:left="2880" w:hanging="360"/>
      </w:pPr>
      <w:rPr>
        <w:rFonts w:ascii="Times" w:hAnsi="Times" w:hint="default"/>
      </w:rPr>
    </w:lvl>
    <w:lvl w:ilvl="4" w:tplc="B1F2115E" w:tentative="1">
      <w:start w:val="1"/>
      <w:numFmt w:val="bullet"/>
      <w:lvlText w:val="•"/>
      <w:lvlJc w:val="left"/>
      <w:pPr>
        <w:tabs>
          <w:tab w:val="num" w:pos="3600"/>
        </w:tabs>
        <w:ind w:left="3600" w:hanging="360"/>
      </w:pPr>
      <w:rPr>
        <w:rFonts w:ascii="Times" w:hAnsi="Times" w:hint="default"/>
      </w:rPr>
    </w:lvl>
    <w:lvl w:ilvl="5" w:tplc="A3768E56" w:tentative="1">
      <w:start w:val="1"/>
      <w:numFmt w:val="bullet"/>
      <w:lvlText w:val="•"/>
      <w:lvlJc w:val="left"/>
      <w:pPr>
        <w:tabs>
          <w:tab w:val="num" w:pos="4320"/>
        </w:tabs>
        <w:ind w:left="4320" w:hanging="360"/>
      </w:pPr>
      <w:rPr>
        <w:rFonts w:ascii="Times" w:hAnsi="Times" w:hint="default"/>
      </w:rPr>
    </w:lvl>
    <w:lvl w:ilvl="6" w:tplc="E7E84E7A" w:tentative="1">
      <w:start w:val="1"/>
      <w:numFmt w:val="bullet"/>
      <w:lvlText w:val="•"/>
      <w:lvlJc w:val="left"/>
      <w:pPr>
        <w:tabs>
          <w:tab w:val="num" w:pos="5040"/>
        </w:tabs>
        <w:ind w:left="5040" w:hanging="360"/>
      </w:pPr>
      <w:rPr>
        <w:rFonts w:ascii="Times" w:hAnsi="Times" w:hint="default"/>
      </w:rPr>
    </w:lvl>
    <w:lvl w:ilvl="7" w:tplc="2468FABC" w:tentative="1">
      <w:start w:val="1"/>
      <w:numFmt w:val="bullet"/>
      <w:lvlText w:val="•"/>
      <w:lvlJc w:val="left"/>
      <w:pPr>
        <w:tabs>
          <w:tab w:val="num" w:pos="5760"/>
        </w:tabs>
        <w:ind w:left="5760" w:hanging="360"/>
      </w:pPr>
      <w:rPr>
        <w:rFonts w:ascii="Times" w:hAnsi="Times" w:hint="default"/>
      </w:rPr>
    </w:lvl>
    <w:lvl w:ilvl="8" w:tplc="BC14EFD0" w:tentative="1">
      <w:start w:val="1"/>
      <w:numFmt w:val="bullet"/>
      <w:lvlText w:val="•"/>
      <w:lvlJc w:val="left"/>
      <w:pPr>
        <w:tabs>
          <w:tab w:val="num" w:pos="6480"/>
        </w:tabs>
        <w:ind w:left="6480" w:hanging="360"/>
      </w:pPr>
      <w:rPr>
        <w:rFonts w:ascii="Times" w:hAnsi="Times" w:hint="default"/>
      </w:rPr>
    </w:lvl>
  </w:abstractNum>
  <w:abstractNum w:abstractNumId="20">
    <w:nsid w:val="39F05FC5"/>
    <w:multiLevelType w:val="hybridMultilevel"/>
    <w:tmpl w:val="43BC0096"/>
    <w:lvl w:ilvl="0" w:tplc="140A000F">
      <w:start w:val="1"/>
      <w:numFmt w:val="decimal"/>
      <w:lvlText w:val="%1."/>
      <w:lvlJc w:val="left"/>
      <w:pPr>
        <w:ind w:left="928" w:hanging="360"/>
      </w:pPr>
      <w:rPr>
        <w:rFont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nsid w:val="3B365812"/>
    <w:multiLevelType w:val="hybridMultilevel"/>
    <w:tmpl w:val="B89CC2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3E2606FC"/>
    <w:multiLevelType w:val="hybridMultilevel"/>
    <w:tmpl w:val="D554A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0872FA5"/>
    <w:multiLevelType w:val="hybridMultilevel"/>
    <w:tmpl w:val="F340711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nsid w:val="40E01BBB"/>
    <w:multiLevelType w:val="hybridMultilevel"/>
    <w:tmpl w:val="1018E3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206293E"/>
    <w:multiLevelType w:val="hybridMultilevel"/>
    <w:tmpl w:val="1A26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AB849B2"/>
    <w:multiLevelType w:val="hybridMultilevel"/>
    <w:tmpl w:val="D4B265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F426B55"/>
    <w:multiLevelType w:val="hybridMultilevel"/>
    <w:tmpl w:val="65864C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16962CC"/>
    <w:multiLevelType w:val="hybridMultilevel"/>
    <w:tmpl w:val="C450D2DC"/>
    <w:lvl w:ilvl="0" w:tplc="1070FBA4">
      <w:start w:val="1"/>
      <w:numFmt w:val="bullet"/>
      <w:lvlText w:val=""/>
      <w:lvlJc w:val="left"/>
      <w:pPr>
        <w:ind w:left="720" w:hanging="360"/>
      </w:pPr>
      <w:rPr>
        <w:rFonts w:ascii="Symbol" w:hAnsi="Symbol" w:cs="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cs="Wingdings" w:hint="default"/>
      </w:rPr>
    </w:lvl>
    <w:lvl w:ilvl="3" w:tplc="04090001">
      <w:start w:val="1"/>
      <w:numFmt w:val="bullet"/>
      <w:lvlText w:val=""/>
      <w:lvlJc w:val="left"/>
      <w:pPr>
        <w:ind w:left="2880" w:hanging="360"/>
      </w:pPr>
      <w:rPr>
        <w:rFonts w:ascii="Symbol" w:hAnsi="Symbol" w:cs="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cs="Wingdings" w:hint="default"/>
      </w:rPr>
    </w:lvl>
    <w:lvl w:ilvl="6" w:tplc="04090001">
      <w:start w:val="1"/>
      <w:numFmt w:val="bullet"/>
      <w:lvlText w:val=""/>
      <w:lvlJc w:val="left"/>
      <w:pPr>
        <w:ind w:left="5040" w:hanging="360"/>
      </w:pPr>
      <w:rPr>
        <w:rFonts w:ascii="Symbol" w:hAnsi="Symbol" w:cs="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cs="Wingdings" w:hint="default"/>
      </w:rPr>
    </w:lvl>
  </w:abstractNum>
  <w:abstractNum w:abstractNumId="29">
    <w:nsid w:val="54191B0F"/>
    <w:multiLevelType w:val="hybridMultilevel"/>
    <w:tmpl w:val="710A1F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55653F13"/>
    <w:multiLevelType w:val="hybridMultilevel"/>
    <w:tmpl w:val="10FE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55FF6378"/>
    <w:multiLevelType w:val="hybridMultilevel"/>
    <w:tmpl w:val="9A9A8A3E"/>
    <w:lvl w:ilvl="0" w:tplc="FB8A7CC2">
      <w:start w:val="1"/>
      <w:numFmt w:val="bullet"/>
      <w:lvlText w:val="•"/>
      <w:lvlJc w:val="left"/>
      <w:pPr>
        <w:tabs>
          <w:tab w:val="num" w:pos="720"/>
        </w:tabs>
        <w:ind w:left="720" w:hanging="360"/>
      </w:pPr>
      <w:rPr>
        <w:rFonts w:ascii="Times" w:hAnsi="Times" w:hint="default"/>
      </w:rPr>
    </w:lvl>
    <w:lvl w:ilvl="1" w:tplc="7FA41CAE" w:tentative="1">
      <w:start w:val="1"/>
      <w:numFmt w:val="bullet"/>
      <w:lvlText w:val="•"/>
      <w:lvlJc w:val="left"/>
      <w:pPr>
        <w:tabs>
          <w:tab w:val="num" w:pos="1440"/>
        </w:tabs>
        <w:ind w:left="1440" w:hanging="360"/>
      </w:pPr>
      <w:rPr>
        <w:rFonts w:ascii="Times" w:hAnsi="Times" w:hint="default"/>
      </w:rPr>
    </w:lvl>
    <w:lvl w:ilvl="2" w:tplc="8FECB6B4" w:tentative="1">
      <w:start w:val="1"/>
      <w:numFmt w:val="bullet"/>
      <w:lvlText w:val="•"/>
      <w:lvlJc w:val="left"/>
      <w:pPr>
        <w:tabs>
          <w:tab w:val="num" w:pos="2160"/>
        </w:tabs>
        <w:ind w:left="2160" w:hanging="360"/>
      </w:pPr>
      <w:rPr>
        <w:rFonts w:ascii="Times" w:hAnsi="Times" w:hint="default"/>
      </w:rPr>
    </w:lvl>
    <w:lvl w:ilvl="3" w:tplc="9DBA927A" w:tentative="1">
      <w:start w:val="1"/>
      <w:numFmt w:val="bullet"/>
      <w:lvlText w:val="•"/>
      <w:lvlJc w:val="left"/>
      <w:pPr>
        <w:tabs>
          <w:tab w:val="num" w:pos="2880"/>
        </w:tabs>
        <w:ind w:left="2880" w:hanging="360"/>
      </w:pPr>
      <w:rPr>
        <w:rFonts w:ascii="Times" w:hAnsi="Times" w:hint="default"/>
      </w:rPr>
    </w:lvl>
    <w:lvl w:ilvl="4" w:tplc="D7E27D96" w:tentative="1">
      <w:start w:val="1"/>
      <w:numFmt w:val="bullet"/>
      <w:lvlText w:val="•"/>
      <w:lvlJc w:val="left"/>
      <w:pPr>
        <w:tabs>
          <w:tab w:val="num" w:pos="3600"/>
        </w:tabs>
        <w:ind w:left="3600" w:hanging="360"/>
      </w:pPr>
      <w:rPr>
        <w:rFonts w:ascii="Times" w:hAnsi="Times" w:hint="default"/>
      </w:rPr>
    </w:lvl>
    <w:lvl w:ilvl="5" w:tplc="400A52B6" w:tentative="1">
      <w:start w:val="1"/>
      <w:numFmt w:val="bullet"/>
      <w:lvlText w:val="•"/>
      <w:lvlJc w:val="left"/>
      <w:pPr>
        <w:tabs>
          <w:tab w:val="num" w:pos="4320"/>
        </w:tabs>
        <w:ind w:left="4320" w:hanging="360"/>
      </w:pPr>
      <w:rPr>
        <w:rFonts w:ascii="Times" w:hAnsi="Times" w:hint="default"/>
      </w:rPr>
    </w:lvl>
    <w:lvl w:ilvl="6" w:tplc="64C6813A" w:tentative="1">
      <w:start w:val="1"/>
      <w:numFmt w:val="bullet"/>
      <w:lvlText w:val="•"/>
      <w:lvlJc w:val="left"/>
      <w:pPr>
        <w:tabs>
          <w:tab w:val="num" w:pos="5040"/>
        </w:tabs>
        <w:ind w:left="5040" w:hanging="360"/>
      </w:pPr>
      <w:rPr>
        <w:rFonts w:ascii="Times" w:hAnsi="Times" w:hint="default"/>
      </w:rPr>
    </w:lvl>
    <w:lvl w:ilvl="7" w:tplc="01D229C6" w:tentative="1">
      <w:start w:val="1"/>
      <w:numFmt w:val="bullet"/>
      <w:lvlText w:val="•"/>
      <w:lvlJc w:val="left"/>
      <w:pPr>
        <w:tabs>
          <w:tab w:val="num" w:pos="5760"/>
        </w:tabs>
        <w:ind w:left="5760" w:hanging="360"/>
      </w:pPr>
      <w:rPr>
        <w:rFonts w:ascii="Times" w:hAnsi="Times" w:hint="default"/>
      </w:rPr>
    </w:lvl>
    <w:lvl w:ilvl="8" w:tplc="1B701628" w:tentative="1">
      <w:start w:val="1"/>
      <w:numFmt w:val="bullet"/>
      <w:lvlText w:val="•"/>
      <w:lvlJc w:val="left"/>
      <w:pPr>
        <w:tabs>
          <w:tab w:val="num" w:pos="6480"/>
        </w:tabs>
        <w:ind w:left="6480" w:hanging="360"/>
      </w:pPr>
      <w:rPr>
        <w:rFonts w:ascii="Times" w:hAnsi="Times" w:hint="default"/>
      </w:rPr>
    </w:lvl>
  </w:abstractNum>
  <w:abstractNum w:abstractNumId="32">
    <w:nsid w:val="5AE53D66"/>
    <w:multiLevelType w:val="hybridMultilevel"/>
    <w:tmpl w:val="4ADA0E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06C65AA"/>
    <w:multiLevelType w:val="hybridMultilevel"/>
    <w:tmpl w:val="6E704B46"/>
    <w:lvl w:ilvl="0" w:tplc="B864521C">
      <w:start w:val="22"/>
      <w:numFmt w:val="bullet"/>
      <w:lvlText w:val="-"/>
      <w:lvlJc w:val="left"/>
      <w:pPr>
        <w:ind w:left="720" w:hanging="360"/>
      </w:pPr>
      <w:rPr>
        <w:rFonts w:ascii="Cambria" w:eastAsiaTheme="minorHAnsi" w:hAnsi="Cambria" w:cstheme="minorBidi"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08F1F8E"/>
    <w:multiLevelType w:val="hybridMultilevel"/>
    <w:tmpl w:val="99BA1C66"/>
    <w:lvl w:ilvl="0" w:tplc="D5221EA8">
      <w:start w:val="10"/>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627C6D19"/>
    <w:multiLevelType w:val="hybridMultilevel"/>
    <w:tmpl w:val="30B284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2A46EA8"/>
    <w:multiLevelType w:val="hybridMultilevel"/>
    <w:tmpl w:val="E348E8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2F82321"/>
    <w:multiLevelType w:val="hybridMultilevel"/>
    <w:tmpl w:val="1A2695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374319A"/>
    <w:multiLevelType w:val="hybridMultilevel"/>
    <w:tmpl w:val="5C6041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689A394B"/>
    <w:multiLevelType w:val="hybridMultilevel"/>
    <w:tmpl w:val="0B60B690"/>
    <w:lvl w:ilvl="0" w:tplc="04090001">
      <w:start w:val="1"/>
      <w:numFmt w:val="bullet"/>
      <w:lvlText w:val=""/>
      <w:lvlJc w:val="left"/>
      <w:pPr>
        <w:ind w:left="360" w:hanging="360"/>
      </w:pPr>
      <w:rPr>
        <w:rFonts w:ascii="Symbol" w:hAnsi="Symbol" w:hint="default"/>
      </w:rPr>
    </w:lvl>
    <w:lvl w:ilvl="1" w:tplc="04090003">
      <w:start w:val="1"/>
      <w:numFmt w:val="bullet"/>
      <w:lvlText w:val=""/>
      <w:lvlJc w:val="left"/>
      <w:pPr>
        <w:ind w:left="1080" w:hanging="360"/>
      </w:pPr>
      <w:rPr>
        <w:rFonts w:ascii="Symbol" w:hAnsi="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95F33ED"/>
    <w:multiLevelType w:val="hybridMultilevel"/>
    <w:tmpl w:val="364EDC7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B5635D"/>
    <w:multiLevelType w:val="hybridMultilevel"/>
    <w:tmpl w:val="57CCA94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nsid w:val="709E20A3"/>
    <w:multiLevelType w:val="hybridMultilevel"/>
    <w:tmpl w:val="9BA6B2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1772E88"/>
    <w:multiLevelType w:val="hybridMultilevel"/>
    <w:tmpl w:val="9B547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663FD3"/>
    <w:multiLevelType w:val="hybridMultilevel"/>
    <w:tmpl w:val="EA16F780"/>
    <w:lvl w:ilvl="0" w:tplc="9078DB8C">
      <w:start w:val="1"/>
      <w:numFmt w:val="decimal"/>
      <w:lvlText w:val="%1."/>
      <w:lvlJc w:val="left"/>
      <w:pPr>
        <w:ind w:left="720" w:hanging="360"/>
      </w:pPr>
      <w:rPr>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F82291"/>
    <w:multiLevelType w:val="hybridMultilevel"/>
    <w:tmpl w:val="876C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CD835E1"/>
    <w:multiLevelType w:val="hybridMultilevel"/>
    <w:tmpl w:val="666001CC"/>
    <w:lvl w:ilvl="0" w:tplc="2D321F80">
      <w:start w:val="1"/>
      <w:numFmt w:val="lowerLetter"/>
      <w:lvlText w:val="%1-"/>
      <w:lvlJc w:val="left"/>
      <w:pPr>
        <w:ind w:left="720" w:hanging="360"/>
      </w:pPr>
      <w:rPr>
        <w:rFonts w:ascii="Times New Roman" w:eastAsia="Times New Roman" w:hAnsi="Times New Roman" w:cs="Times New Roman"/>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7">
    <w:nsid w:val="7DA44ADD"/>
    <w:multiLevelType w:val="hybridMultilevel"/>
    <w:tmpl w:val="A81854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7FD4360A"/>
    <w:multiLevelType w:val="hybridMultilevel"/>
    <w:tmpl w:val="C8D2C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4"/>
  </w:num>
  <w:num w:numId="3">
    <w:abstractNumId w:val="46"/>
  </w:num>
  <w:num w:numId="4">
    <w:abstractNumId w:val="41"/>
  </w:num>
  <w:num w:numId="5">
    <w:abstractNumId w:val="8"/>
  </w:num>
  <w:num w:numId="6">
    <w:abstractNumId w:val="33"/>
  </w:num>
  <w:num w:numId="7">
    <w:abstractNumId w:val="0"/>
  </w:num>
  <w:num w:numId="8">
    <w:abstractNumId w:val="35"/>
  </w:num>
  <w:num w:numId="9">
    <w:abstractNumId w:val="20"/>
  </w:num>
  <w:num w:numId="10">
    <w:abstractNumId w:val="18"/>
  </w:num>
  <w:num w:numId="11">
    <w:abstractNumId w:val="31"/>
  </w:num>
  <w:num w:numId="12">
    <w:abstractNumId w:val="13"/>
  </w:num>
  <w:num w:numId="13">
    <w:abstractNumId w:val="19"/>
  </w:num>
  <w:num w:numId="14">
    <w:abstractNumId w:val="22"/>
  </w:num>
  <w:num w:numId="15">
    <w:abstractNumId w:val="1"/>
  </w:num>
  <w:num w:numId="16">
    <w:abstractNumId w:val="27"/>
  </w:num>
  <w:num w:numId="17">
    <w:abstractNumId w:val="26"/>
  </w:num>
  <w:num w:numId="18">
    <w:abstractNumId w:val="4"/>
  </w:num>
  <w:num w:numId="19">
    <w:abstractNumId w:val="36"/>
  </w:num>
  <w:num w:numId="20">
    <w:abstractNumId w:val="14"/>
  </w:num>
  <w:num w:numId="21">
    <w:abstractNumId w:val="10"/>
  </w:num>
  <w:num w:numId="22">
    <w:abstractNumId w:val="32"/>
  </w:num>
  <w:num w:numId="23">
    <w:abstractNumId w:val="7"/>
  </w:num>
  <w:num w:numId="24">
    <w:abstractNumId w:val="45"/>
  </w:num>
  <w:num w:numId="25">
    <w:abstractNumId w:val="30"/>
  </w:num>
  <w:num w:numId="26">
    <w:abstractNumId w:val="40"/>
  </w:num>
  <w:num w:numId="27">
    <w:abstractNumId w:val="39"/>
  </w:num>
  <w:num w:numId="28">
    <w:abstractNumId w:val="47"/>
  </w:num>
  <w:num w:numId="29">
    <w:abstractNumId w:val="42"/>
  </w:num>
  <w:num w:numId="30">
    <w:abstractNumId w:val="9"/>
  </w:num>
  <w:num w:numId="31">
    <w:abstractNumId w:val="34"/>
  </w:num>
  <w:num w:numId="32">
    <w:abstractNumId w:val="17"/>
  </w:num>
  <w:num w:numId="33">
    <w:abstractNumId w:val="11"/>
  </w:num>
  <w:num w:numId="34">
    <w:abstractNumId w:val="6"/>
  </w:num>
  <w:num w:numId="35">
    <w:abstractNumId w:val="28"/>
  </w:num>
  <w:num w:numId="36">
    <w:abstractNumId w:val="44"/>
  </w:num>
  <w:num w:numId="37">
    <w:abstractNumId w:val="25"/>
  </w:num>
  <w:num w:numId="38">
    <w:abstractNumId w:val="21"/>
  </w:num>
  <w:num w:numId="39">
    <w:abstractNumId w:val="38"/>
  </w:num>
  <w:num w:numId="40">
    <w:abstractNumId w:val="2"/>
  </w:num>
  <w:num w:numId="41">
    <w:abstractNumId w:val="3"/>
  </w:num>
  <w:num w:numId="42">
    <w:abstractNumId w:val="15"/>
  </w:num>
  <w:num w:numId="43">
    <w:abstractNumId w:val="43"/>
  </w:num>
  <w:num w:numId="44">
    <w:abstractNumId w:val="37"/>
  </w:num>
  <w:num w:numId="45">
    <w:abstractNumId w:val="29"/>
  </w:num>
  <w:num w:numId="46">
    <w:abstractNumId w:val="23"/>
  </w:num>
  <w:num w:numId="47">
    <w:abstractNumId w:val="48"/>
  </w:num>
  <w:num w:numId="48">
    <w:abstractNumId w:val="16"/>
  </w:num>
  <w:num w:numId="4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efaultTabStop w:val="720"/>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254A4"/>
    <w:rsid w:val="0000367C"/>
    <w:rsid w:val="00003F86"/>
    <w:rsid w:val="00004A55"/>
    <w:rsid w:val="000077CE"/>
    <w:rsid w:val="0002579F"/>
    <w:rsid w:val="0002683A"/>
    <w:rsid w:val="000278A8"/>
    <w:rsid w:val="00051545"/>
    <w:rsid w:val="000575EC"/>
    <w:rsid w:val="000641D5"/>
    <w:rsid w:val="0007722E"/>
    <w:rsid w:val="000909E3"/>
    <w:rsid w:val="000917B8"/>
    <w:rsid w:val="000D6CB8"/>
    <w:rsid w:val="000E62B9"/>
    <w:rsid w:val="000E796C"/>
    <w:rsid w:val="000F1CFF"/>
    <w:rsid w:val="000F4312"/>
    <w:rsid w:val="000F4D8B"/>
    <w:rsid w:val="000F79E3"/>
    <w:rsid w:val="00103545"/>
    <w:rsid w:val="001059D8"/>
    <w:rsid w:val="001059EA"/>
    <w:rsid w:val="0012091D"/>
    <w:rsid w:val="00137C57"/>
    <w:rsid w:val="001503C4"/>
    <w:rsid w:val="001554D0"/>
    <w:rsid w:val="001566F5"/>
    <w:rsid w:val="001607DC"/>
    <w:rsid w:val="00162422"/>
    <w:rsid w:val="00172D34"/>
    <w:rsid w:val="001844CA"/>
    <w:rsid w:val="00186FDE"/>
    <w:rsid w:val="00196F23"/>
    <w:rsid w:val="001A4A0E"/>
    <w:rsid w:val="001B7278"/>
    <w:rsid w:val="001D445C"/>
    <w:rsid w:val="001F6FA3"/>
    <w:rsid w:val="00215AB6"/>
    <w:rsid w:val="00217AF0"/>
    <w:rsid w:val="00236B25"/>
    <w:rsid w:val="00277078"/>
    <w:rsid w:val="002C5256"/>
    <w:rsid w:val="002C5950"/>
    <w:rsid w:val="002E2AA9"/>
    <w:rsid w:val="002E5604"/>
    <w:rsid w:val="002E5EC7"/>
    <w:rsid w:val="00300736"/>
    <w:rsid w:val="00301E6F"/>
    <w:rsid w:val="00302868"/>
    <w:rsid w:val="0030287F"/>
    <w:rsid w:val="003114F5"/>
    <w:rsid w:val="00325A99"/>
    <w:rsid w:val="003359AF"/>
    <w:rsid w:val="00337BAE"/>
    <w:rsid w:val="00353E35"/>
    <w:rsid w:val="00365713"/>
    <w:rsid w:val="00367943"/>
    <w:rsid w:val="0037481B"/>
    <w:rsid w:val="00390364"/>
    <w:rsid w:val="00393F90"/>
    <w:rsid w:val="003A75D9"/>
    <w:rsid w:val="003B206B"/>
    <w:rsid w:val="003C50A4"/>
    <w:rsid w:val="003D1E73"/>
    <w:rsid w:val="003E21B2"/>
    <w:rsid w:val="003E6E9F"/>
    <w:rsid w:val="003F2853"/>
    <w:rsid w:val="004009AD"/>
    <w:rsid w:val="00400DF6"/>
    <w:rsid w:val="00411849"/>
    <w:rsid w:val="00415A43"/>
    <w:rsid w:val="00460A33"/>
    <w:rsid w:val="004704F7"/>
    <w:rsid w:val="0047060E"/>
    <w:rsid w:val="004814C2"/>
    <w:rsid w:val="00492DE1"/>
    <w:rsid w:val="0049516B"/>
    <w:rsid w:val="004A50DE"/>
    <w:rsid w:val="004A75B2"/>
    <w:rsid w:val="004B5295"/>
    <w:rsid w:val="004C1D1D"/>
    <w:rsid w:val="004D169D"/>
    <w:rsid w:val="004D1B63"/>
    <w:rsid w:val="004E12C2"/>
    <w:rsid w:val="004E37C2"/>
    <w:rsid w:val="004E7DC3"/>
    <w:rsid w:val="0050466E"/>
    <w:rsid w:val="00511E6F"/>
    <w:rsid w:val="00522BD6"/>
    <w:rsid w:val="005254A4"/>
    <w:rsid w:val="00526E6C"/>
    <w:rsid w:val="00527BF7"/>
    <w:rsid w:val="005455A7"/>
    <w:rsid w:val="0055759E"/>
    <w:rsid w:val="00563934"/>
    <w:rsid w:val="00564EAF"/>
    <w:rsid w:val="00570484"/>
    <w:rsid w:val="005722D7"/>
    <w:rsid w:val="00574304"/>
    <w:rsid w:val="00576842"/>
    <w:rsid w:val="005826B9"/>
    <w:rsid w:val="00594174"/>
    <w:rsid w:val="005A1749"/>
    <w:rsid w:val="005B57E1"/>
    <w:rsid w:val="005C3CE9"/>
    <w:rsid w:val="005F0F36"/>
    <w:rsid w:val="005F2BE7"/>
    <w:rsid w:val="005F4E48"/>
    <w:rsid w:val="0060274D"/>
    <w:rsid w:val="00610A2B"/>
    <w:rsid w:val="00624D68"/>
    <w:rsid w:val="006255D1"/>
    <w:rsid w:val="00642DDF"/>
    <w:rsid w:val="006568A8"/>
    <w:rsid w:val="0066197E"/>
    <w:rsid w:val="00667C6D"/>
    <w:rsid w:val="00670A13"/>
    <w:rsid w:val="006711A7"/>
    <w:rsid w:val="006829ED"/>
    <w:rsid w:val="006963CA"/>
    <w:rsid w:val="006A2F4A"/>
    <w:rsid w:val="006E1BAA"/>
    <w:rsid w:val="006F55D4"/>
    <w:rsid w:val="006F617E"/>
    <w:rsid w:val="007217FA"/>
    <w:rsid w:val="00727414"/>
    <w:rsid w:val="00730A8F"/>
    <w:rsid w:val="007400AF"/>
    <w:rsid w:val="007459AD"/>
    <w:rsid w:val="00755A9A"/>
    <w:rsid w:val="007732AC"/>
    <w:rsid w:val="00776206"/>
    <w:rsid w:val="007765AE"/>
    <w:rsid w:val="0078046C"/>
    <w:rsid w:val="00782B46"/>
    <w:rsid w:val="007908C5"/>
    <w:rsid w:val="007972CF"/>
    <w:rsid w:val="007A42B0"/>
    <w:rsid w:val="007A564F"/>
    <w:rsid w:val="007B7C61"/>
    <w:rsid w:val="007C4DD8"/>
    <w:rsid w:val="007D0637"/>
    <w:rsid w:val="007E4641"/>
    <w:rsid w:val="007E4921"/>
    <w:rsid w:val="007E7935"/>
    <w:rsid w:val="007F2E3A"/>
    <w:rsid w:val="007F6207"/>
    <w:rsid w:val="008517CC"/>
    <w:rsid w:val="00853134"/>
    <w:rsid w:val="00854650"/>
    <w:rsid w:val="008812DF"/>
    <w:rsid w:val="00897E51"/>
    <w:rsid w:val="008A600E"/>
    <w:rsid w:val="008A6C92"/>
    <w:rsid w:val="008B42A2"/>
    <w:rsid w:val="008C5F79"/>
    <w:rsid w:val="008E49C4"/>
    <w:rsid w:val="008F1AD5"/>
    <w:rsid w:val="008F1B16"/>
    <w:rsid w:val="008F6062"/>
    <w:rsid w:val="008F71D7"/>
    <w:rsid w:val="00902C2F"/>
    <w:rsid w:val="00906C3E"/>
    <w:rsid w:val="00923D59"/>
    <w:rsid w:val="0092552E"/>
    <w:rsid w:val="0092751A"/>
    <w:rsid w:val="0093345A"/>
    <w:rsid w:val="00937327"/>
    <w:rsid w:val="00940278"/>
    <w:rsid w:val="009418D1"/>
    <w:rsid w:val="00945F10"/>
    <w:rsid w:val="009505D5"/>
    <w:rsid w:val="009638AA"/>
    <w:rsid w:val="009653B3"/>
    <w:rsid w:val="00965642"/>
    <w:rsid w:val="009729C9"/>
    <w:rsid w:val="00991F59"/>
    <w:rsid w:val="009A3396"/>
    <w:rsid w:val="009A59D7"/>
    <w:rsid w:val="009D6DCF"/>
    <w:rsid w:val="009E4DF1"/>
    <w:rsid w:val="00A00572"/>
    <w:rsid w:val="00A00DD9"/>
    <w:rsid w:val="00A01D03"/>
    <w:rsid w:val="00A02E74"/>
    <w:rsid w:val="00A07760"/>
    <w:rsid w:val="00A10A58"/>
    <w:rsid w:val="00A11EEF"/>
    <w:rsid w:val="00A330EB"/>
    <w:rsid w:val="00A33A8C"/>
    <w:rsid w:val="00A34299"/>
    <w:rsid w:val="00A567C8"/>
    <w:rsid w:val="00A574E2"/>
    <w:rsid w:val="00A60224"/>
    <w:rsid w:val="00A659A4"/>
    <w:rsid w:val="00A808BA"/>
    <w:rsid w:val="00A92C8D"/>
    <w:rsid w:val="00AA3FA2"/>
    <w:rsid w:val="00AA4557"/>
    <w:rsid w:val="00AB6FD6"/>
    <w:rsid w:val="00AE4DF9"/>
    <w:rsid w:val="00AE7EEE"/>
    <w:rsid w:val="00AF1391"/>
    <w:rsid w:val="00B106C5"/>
    <w:rsid w:val="00B366B1"/>
    <w:rsid w:val="00B43A95"/>
    <w:rsid w:val="00B50887"/>
    <w:rsid w:val="00B6279E"/>
    <w:rsid w:val="00B64068"/>
    <w:rsid w:val="00B91F4D"/>
    <w:rsid w:val="00BA396A"/>
    <w:rsid w:val="00BA4F93"/>
    <w:rsid w:val="00BA52BE"/>
    <w:rsid w:val="00BC1C9F"/>
    <w:rsid w:val="00BC2130"/>
    <w:rsid w:val="00BC5188"/>
    <w:rsid w:val="00BE6DDE"/>
    <w:rsid w:val="00C01E65"/>
    <w:rsid w:val="00C0256C"/>
    <w:rsid w:val="00C35F25"/>
    <w:rsid w:val="00C44348"/>
    <w:rsid w:val="00C55195"/>
    <w:rsid w:val="00C75378"/>
    <w:rsid w:val="00C84486"/>
    <w:rsid w:val="00C85480"/>
    <w:rsid w:val="00CA194A"/>
    <w:rsid w:val="00CA1F69"/>
    <w:rsid w:val="00CB05D0"/>
    <w:rsid w:val="00CC21D2"/>
    <w:rsid w:val="00CE1D8A"/>
    <w:rsid w:val="00CE3A8C"/>
    <w:rsid w:val="00D01962"/>
    <w:rsid w:val="00D05F36"/>
    <w:rsid w:val="00D11818"/>
    <w:rsid w:val="00D12DEE"/>
    <w:rsid w:val="00D15D28"/>
    <w:rsid w:val="00D336CF"/>
    <w:rsid w:val="00D447DF"/>
    <w:rsid w:val="00D765F3"/>
    <w:rsid w:val="00D81375"/>
    <w:rsid w:val="00D8170B"/>
    <w:rsid w:val="00D828E3"/>
    <w:rsid w:val="00DB1E07"/>
    <w:rsid w:val="00DC6928"/>
    <w:rsid w:val="00DD1BAC"/>
    <w:rsid w:val="00DD2248"/>
    <w:rsid w:val="00DD4AA0"/>
    <w:rsid w:val="00DD4CD9"/>
    <w:rsid w:val="00DD70F0"/>
    <w:rsid w:val="00DE1430"/>
    <w:rsid w:val="00E10B6A"/>
    <w:rsid w:val="00E12377"/>
    <w:rsid w:val="00E14FC6"/>
    <w:rsid w:val="00E247AD"/>
    <w:rsid w:val="00E34958"/>
    <w:rsid w:val="00E35C8F"/>
    <w:rsid w:val="00E47187"/>
    <w:rsid w:val="00E52C29"/>
    <w:rsid w:val="00E53F63"/>
    <w:rsid w:val="00E54FD1"/>
    <w:rsid w:val="00E75274"/>
    <w:rsid w:val="00E849BC"/>
    <w:rsid w:val="00E84FFE"/>
    <w:rsid w:val="00E973F6"/>
    <w:rsid w:val="00EA03A4"/>
    <w:rsid w:val="00EC4409"/>
    <w:rsid w:val="00EE449E"/>
    <w:rsid w:val="00EF3CCC"/>
    <w:rsid w:val="00EF52DE"/>
    <w:rsid w:val="00EF588D"/>
    <w:rsid w:val="00F11CFF"/>
    <w:rsid w:val="00F13465"/>
    <w:rsid w:val="00F264E8"/>
    <w:rsid w:val="00F40605"/>
    <w:rsid w:val="00F604AF"/>
    <w:rsid w:val="00F6091D"/>
    <w:rsid w:val="00F7456A"/>
    <w:rsid w:val="00F75C54"/>
    <w:rsid w:val="00F75E63"/>
    <w:rsid w:val="00F80149"/>
    <w:rsid w:val="00F80A30"/>
    <w:rsid w:val="00F80BD6"/>
    <w:rsid w:val="00F85BF2"/>
    <w:rsid w:val="00F869DE"/>
    <w:rsid w:val="00FA074E"/>
    <w:rsid w:val="00FA61D4"/>
    <w:rsid w:val="00FA65B1"/>
    <w:rsid w:val="00FB2DDE"/>
    <w:rsid w:val="00FC0341"/>
    <w:rsid w:val="00FD5AA7"/>
    <w:rsid w:val="00FE2070"/>
    <w:rsid w:val="00FE65F6"/>
    <w:rsid w:val="00FF0195"/>
    <w:rsid w:val="00FF29B9"/>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4305A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toc 1" w:uiPriority="39"/>
    <w:lsdException w:name="Body Text 2" w:uiPriority="99"/>
    <w:lsdException w:name="Table Grid" w:uiPriority="59"/>
    <w:lsdException w:name="List Paragraph" w:uiPriority="99" w:qFormat="1"/>
  </w:latentStyles>
  <w:style w:type="paragraph" w:default="1" w:styleId="Normal">
    <w:name w:val="Normal"/>
    <w:aliases w:val="heading 2"/>
    <w:qFormat/>
    <w:rsid w:val="004B5295"/>
    <w:rPr>
      <w:rFonts w:ascii="Trebuchet MS Italic" w:hAnsi="Trebuchet MS Italic"/>
    </w:rPr>
  </w:style>
  <w:style w:type="paragraph" w:styleId="Heading1">
    <w:name w:val="heading 1"/>
    <w:basedOn w:val="Normal"/>
    <w:next w:val="Normal"/>
    <w:link w:val="Heading1Char"/>
    <w:uiPriority w:val="9"/>
    <w:qFormat/>
    <w:rsid w:val="00F80BD6"/>
    <w:pPr>
      <w:keepNext/>
      <w:keepLines/>
      <w:spacing w:before="480"/>
      <w:jc w:val="both"/>
      <w:outlineLvl w:val="0"/>
    </w:pPr>
    <w:rPr>
      <w:rFonts w:ascii="Trebuchet MS Bold" w:eastAsiaTheme="majorEastAsia" w:hAnsi="Trebuchet MS Bold" w:cstheme="majorBidi"/>
      <w:bCs/>
      <w:color w:val="2E4D37"/>
      <w:sz w:val="32"/>
      <w:szCs w:val="32"/>
    </w:rPr>
  </w:style>
  <w:style w:type="paragraph" w:styleId="Heading4">
    <w:name w:val="heading 4"/>
    <w:basedOn w:val="Normal"/>
    <w:next w:val="Normal"/>
    <w:link w:val="Heading4Char"/>
    <w:rsid w:val="004814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Heading1Char">
    <w:name w:val="Heading 1 Char"/>
    <w:basedOn w:val="DefaultParagraphFont"/>
    <w:link w:val="Heading1"/>
    <w:uiPriority w:val="9"/>
    <w:rsid w:val="00F80BD6"/>
    <w:rPr>
      <w:rFonts w:ascii="Trebuchet MS Bold" w:eastAsiaTheme="majorEastAsia" w:hAnsi="Trebuchet MS Bold" w:cstheme="majorBidi"/>
      <w:bCs/>
      <w:color w:val="2E4D37"/>
      <w:sz w:val="32"/>
      <w:szCs w:val="32"/>
    </w:rPr>
  </w:style>
  <w:style w:type="table" w:styleId="TableGrid">
    <w:name w:val="Table Grid"/>
    <w:basedOn w:val="Table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492DE1"/>
    <w:pPr>
      <w:ind w:left="720"/>
      <w:contextualSpacing/>
    </w:pPr>
  </w:style>
  <w:style w:type="paragraph" w:styleId="TOC1">
    <w:name w:val="toc 1"/>
    <w:basedOn w:val="Normal"/>
    <w:next w:val="Normal"/>
    <w:autoRedefine/>
    <w:uiPriority w:val="39"/>
    <w:rsid w:val="008A600E"/>
    <w:pPr>
      <w:spacing w:before="240" w:after="120"/>
    </w:pPr>
    <w:rPr>
      <w:rFonts w:asciiTheme="minorHAnsi" w:hAnsiTheme="minorHAnsi"/>
      <w:b/>
      <w:caps/>
      <w:sz w:val="22"/>
      <w:szCs w:val="22"/>
      <w:u w:val="single"/>
    </w:rPr>
  </w:style>
  <w:style w:type="paragraph" w:styleId="TOC2">
    <w:name w:val="toc 2"/>
    <w:basedOn w:val="Normal"/>
    <w:next w:val="Normal"/>
    <w:autoRedefine/>
    <w:rsid w:val="008A600E"/>
    <w:rPr>
      <w:rFonts w:asciiTheme="minorHAnsi" w:hAnsiTheme="minorHAnsi"/>
      <w:b/>
      <w:smallCaps/>
      <w:sz w:val="22"/>
      <w:szCs w:val="22"/>
    </w:rPr>
  </w:style>
  <w:style w:type="paragraph" w:styleId="TOC3">
    <w:name w:val="toc 3"/>
    <w:basedOn w:val="Normal"/>
    <w:next w:val="Normal"/>
    <w:autoRedefine/>
    <w:rsid w:val="008A600E"/>
    <w:rPr>
      <w:rFonts w:asciiTheme="minorHAnsi" w:hAnsiTheme="minorHAnsi"/>
      <w:smallCaps/>
      <w:sz w:val="22"/>
      <w:szCs w:val="22"/>
    </w:rPr>
  </w:style>
  <w:style w:type="paragraph" w:styleId="TOC4">
    <w:name w:val="toc 4"/>
    <w:basedOn w:val="Normal"/>
    <w:next w:val="Normal"/>
    <w:autoRedefine/>
    <w:rsid w:val="008A600E"/>
    <w:rPr>
      <w:rFonts w:asciiTheme="minorHAnsi" w:hAnsiTheme="minorHAnsi"/>
      <w:sz w:val="22"/>
      <w:szCs w:val="22"/>
    </w:rPr>
  </w:style>
  <w:style w:type="paragraph" w:styleId="TOC5">
    <w:name w:val="toc 5"/>
    <w:basedOn w:val="Normal"/>
    <w:next w:val="Normal"/>
    <w:autoRedefine/>
    <w:rsid w:val="008A600E"/>
    <w:rPr>
      <w:rFonts w:asciiTheme="minorHAnsi" w:hAnsiTheme="minorHAnsi"/>
      <w:sz w:val="22"/>
      <w:szCs w:val="22"/>
    </w:rPr>
  </w:style>
  <w:style w:type="paragraph" w:styleId="TOC6">
    <w:name w:val="toc 6"/>
    <w:basedOn w:val="Normal"/>
    <w:next w:val="Normal"/>
    <w:autoRedefine/>
    <w:rsid w:val="008A600E"/>
    <w:rPr>
      <w:rFonts w:asciiTheme="minorHAnsi" w:hAnsiTheme="minorHAnsi"/>
      <w:sz w:val="22"/>
      <w:szCs w:val="22"/>
    </w:rPr>
  </w:style>
  <w:style w:type="paragraph" w:styleId="TOC7">
    <w:name w:val="toc 7"/>
    <w:basedOn w:val="Normal"/>
    <w:next w:val="Normal"/>
    <w:autoRedefine/>
    <w:rsid w:val="008A600E"/>
    <w:rPr>
      <w:rFonts w:asciiTheme="minorHAnsi" w:hAnsiTheme="minorHAnsi"/>
      <w:sz w:val="22"/>
      <w:szCs w:val="22"/>
    </w:rPr>
  </w:style>
  <w:style w:type="paragraph" w:styleId="TOC8">
    <w:name w:val="toc 8"/>
    <w:basedOn w:val="Normal"/>
    <w:next w:val="Normal"/>
    <w:autoRedefine/>
    <w:rsid w:val="008A600E"/>
    <w:rPr>
      <w:rFonts w:asciiTheme="minorHAnsi" w:hAnsiTheme="minorHAnsi"/>
      <w:sz w:val="22"/>
      <w:szCs w:val="22"/>
    </w:rPr>
  </w:style>
  <w:style w:type="paragraph" w:styleId="TOC9">
    <w:name w:val="toc 9"/>
    <w:basedOn w:val="Normal"/>
    <w:next w:val="Normal"/>
    <w:autoRedefine/>
    <w:rsid w:val="008A600E"/>
    <w:rPr>
      <w:rFonts w:asciiTheme="minorHAnsi" w:hAnsiTheme="minorHAnsi"/>
      <w:sz w:val="22"/>
      <w:szCs w:val="22"/>
    </w:rPr>
  </w:style>
  <w:style w:type="paragraph" w:styleId="Header">
    <w:name w:val="header"/>
    <w:basedOn w:val="Normal"/>
    <w:link w:val="HeaderChar"/>
    <w:rsid w:val="00E849BC"/>
    <w:pPr>
      <w:tabs>
        <w:tab w:val="center" w:pos="4320"/>
        <w:tab w:val="right" w:pos="8640"/>
      </w:tabs>
    </w:pPr>
  </w:style>
  <w:style w:type="character" w:customStyle="1" w:styleId="HeaderChar">
    <w:name w:val="Header Char"/>
    <w:basedOn w:val="DefaultParagraphFont"/>
    <w:link w:val="Header"/>
    <w:rsid w:val="00E849BC"/>
  </w:style>
  <w:style w:type="paragraph" w:styleId="Footer">
    <w:name w:val="footer"/>
    <w:basedOn w:val="Normal"/>
    <w:link w:val="FooterChar"/>
    <w:rsid w:val="00E849BC"/>
    <w:pPr>
      <w:tabs>
        <w:tab w:val="center" w:pos="4320"/>
        <w:tab w:val="right" w:pos="8640"/>
      </w:tabs>
    </w:pPr>
  </w:style>
  <w:style w:type="character" w:customStyle="1" w:styleId="FooterChar">
    <w:name w:val="Footer Char"/>
    <w:basedOn w:val="DefaultParagraphFont"/>
    <w:link w:val="Footer"/>
    <w:rsid w:val="00E849BC"/>
  </w:style>
  <w:style w:type="character" w:styleId="PageNumber">
    <w:name w:val="page number"/>
    <w:basedOn w:val="DefaultParagraphFont"/>
    <w:rsid w:val="00E849BC"/>
  </w:style>
  <w:style w:type="paragraph" w:styleId="BalloonText">
    <w:name w:val="Balloon Text"/>
    <w:basedOn w:val="Normal"/>
    <w:link w:val="BalloonTextChar"/>
    <w:rsid w:val="00E849BC"/>
    <w:rPr>
      <w:rFonts w:ascii="Lucida Grande" w:hAnsi="Lucida Grande" w:cs="Lucida Grande"/>
      <w:sz w:val="18"/>
      <w:szCs w:val="18"/>
    </w:rPr>
  </w:style>
  <w:style w:type="character" w:customStyle="1" w:styleId="BalloonTextChar">
    <w:name w:val="Balloon Text Char"/>
    <w:basedOn w:val="DefaultParagraphFont"/>
    <w:link w:val="BalloonText"/>
    <w:rsid w:val="00E849BC"/>
    <w:rPr>
      <w:rFonts w:ascii="Lucida Grande" w:hAnsi="Lucida Grande" w:cs="Lucida Grande"/>
      <w:sz w:val="18"/>
      <w:szCs w:val="18"/>
    </w:rPr>
  </w:style>
  <w:style w:type="paragraph" w:styleId="BodyText2">
    <w:name w:val="Body Text 2"/>
    <w:basedOn w:val="Normal"/>
    <w:link w:val="BodyText2Char"/>
    <w:uiPriority w:val="99"/>
    <w:unhideWhenUsed/>
    <w:rsid w:val="00365713"/>
    <w:pPr>
      <w:spacing w:after="120" w:line="480" w:lineRule="auto"/>
    </w:pPr>
    <w:rPr>
      <w:rFonts w:ascii="Calibri" w:eastAsia="Calibri" w:hAnsi="Calibri" w:cs="Times New Roman"/>
      <w:sz w:val="22"/>
      <w:szCs w:val="22"/>
      <w:lang w:val="es-CR"/>
    </w:rPr>
  </w:style>
  <w:style w:type="character" w:customStyle="1" w:styleId="BodyText2Char">
    <w:name w:val="Body Text 2 Char"/>
    <w:basedOn w:val="DefaultParagraphFont"/>
    <w:link w:val="BodyText2"/>
    <w:uiPriority w:val="99"/>
    <w:rsid w:val="00365713"/>
    <w:rPr>
      <w:rFonts w:ascii="Calibri" w:eastAsia="Calibri" w:hAnsi="Calibri" w:cs="Times New Roman"/>
      <w:sz w:val="22"/>
      <w:szCs w:val="22"/>
      <w:lang w:val="es-CR"/>
    </w:rPr>
  </w:style>
  <w:style w:type="paragraph" w:styleId="Caption">
    <w:name w:val="caption"/>
    <w:basedOn w:val="Normal"/>
    <w:next w:val="Normal"/>
    <w:rsid w:val="009A3396"/>
    <w:pPr>
      <w:spacing w:after="200"/>
    </w:pPr>
    <w:rPr>
      <w:b/>
      <w:bCs/>
      <w:color w:val="4F81BD" w:themeColor="accent1"/>
      <w:sz w:val="18"/>
      <w:szCs w:val="18"/>
    </w:rPr>
  </w:style>
  <w:style w:type="paragraph" w:styleId="NormalWeb">
    <w:name w:val="Normal (Web)"/>
    <w:basedOn w:val="Normal"/>
    <w:rsid w:val="007F2E3A"/>
    <w:rPr>
      <w:rFonts w:ascii="Times New Roman" w:hAnsi="Times New Roman" w:cs="Times New Roman"/>
    </w:rPr>
  </w:style>
  <w:style w:type="paragraph" w:customStyle="1" w:styleId="normal0">
    <w:name w:val="normal"/>
    <w:basedOn w:val="NormalWeb"/>
    <w:qFormat/>
    <w:rsid w:val="009A3396"/>
    <w:pPr>
      <w:jc w:val="center"/>
    </w:pPr>
    <w:rPr>
      <w:rFonts w:ascii="Trebuchet MS" w:hAnsi="Trebuchet MS"/>
      <w:sz w:val="22"/>
      <w:lang w:val="es-ES_tradnl"/>
    </w:rPr>
  </w:style>
  <w:style w:type="paragraph" w:customStyle="1" w:styleId="ColorfulList-Accent11">
    <w:name w:val="Colorful List - Accent 11"/>
    <w:aliases w:val="Cuadros,figuras y gráficos"/>
    <w:basedOn w:val="Normal"/>
    <w:link w:val="ColorfulList-Accent1Char"/>
    <w:qFormat/>
    <w:rsid w:val="00A330EB"/>
    <w:pPr>
      <w:spacing w:after="200" w:line="360" w:lineRule="auto"/>
      <w:ind w:left="720"/>
      <w:contextualSpacing/>
      <w:jc w:val="both"/>
    </w:pPr>
    <w:rPr>
      <w:rFonts w:ascii="Times New Roman" w:eastAsia="Times New Roman" w:hAnsi="Times New Roman" w:cs="Times New Roman"/>
      <w:sz w:val="22"/>
      <w:szCs w:val="20"/>
      <w:lang w:val="es-CR"/>
    </w:rPr>
  </w:style>
  <w:style w:type="character" w:customStyle="1" w:styleId="ColorfulList-Accent1Char">
    <w:name w:val="Colorful List - Accent 1 Char"/>
    <w:aliases w:val="Cuadros Char,figuras y gráficos Char"/>
    <w:link w:val="ColorfulList-Accent11"/>
    <w:locked/>
    <w:rsid w:val="00A330EB"/>
    <w:rPr>
      <w:rFonts w:ascii="Times New Roman" w:eastAsia="Times New Roman" w:hAnsi="Times New Roman" w:cs="Times New Roman"/>
      <w:sz w:val="22"/>
      <w:szCs w:val="20"/>
      <w:lang w:val="es-CR"/>
    </w:rPr>
  </w:style>
  <w:style w:type="character" w:customStyle="1" w:styleId="ListParagraphChar">
    <w:name w:val="List Paragraph Char"/>
    <w:link w:val="ListParagraph"/>
    <w:uiPriority w:val="34"/>
    <w:rsid w:val="00A330EB"/>
    <w:rPr>
      <w:rFonts w:ascii="Trebuchet MS Italic" w:hAnsi="Trebuchet MS Italic"/>
    </w:rPr>
  </w:style>
  <w:style w:type="table" w:styleId="DarkList-Accent3">
    <w:name w:val="Dark List Accent 3"/>
    <w:basedOn w:val="TableNormal"/>
    <w:rsid w:val="00F85BF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ghtGrid-Accent3">
    <w:name w:val="Light Grid Accent 3"/>
    <w:basedOn w:val="TableNormal"/>
    <w:rsid w:val="00F85B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rsid w:val="00F85B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rsid w:val="00F85B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odyText">
    <w:name w:val="Body Text"/>
    <w:basedOn w:val="Normal"/>
    <w:link w:val="BodyTextChar"/>
    <w:rsid w:val="004814C2"/>
    <w:pPr>
      <w:spacing w:after="120"/>
    </w:pPr>
  </w:style>
  <w:style w:type="character" w:customStyle="1" w:styleId="BodyTextChar">
    <w:name w:val="Body Text Char"/>
    <w:basedOn w:val="DefaultParagraphFont"/>
    <w:link w:val="BodyText"/>
    <w:rsid w:val="004814C2"/>
    <w:rPr>
      <w:rFonts w:ascii="Trebuchet MS Italic" w:hAnsi="Trebuchet MS Italic"/>
    </w:rPr>
  </w:style>
  <w:style w:type="character" w:customStyle="1" w:styleId="Heading4Char">
    <w:name w:val="Heading 4 Char"/>
    <w:basedOn w:val="DefaultParagraphFont"/>
    <w:link w:val="Heading4"/>
    <w:rsid w:val="004814C2"/>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0" w:defSemiHidden="0" w:defUnhideWhenUsed="0" w:defQFormat="0" w:count="276">
    <w:lsdException w:name="Normal" w:qFormat="1"/>
    <w:lsdException w:name="heading 1" w:uiPriority="9" w:qFormat="1"/>
    <w:lsdException w:name="toc 1" w:uiPriority="39"/>
    <w:lsdException w:name="Body Text 2" w:uiPriority="99"/>
    <w:lsdException w:name="Table Grid" w:uiPriority="59"/>
    <w:lsdException w:name="List Paragraph" w:uiPriority="99" w:qFormat="1"/>
  </w:latentStyles>
  <w:style w:type="paragraph" w:default="1" w:styleId="Normal">
    <w:name w:val="Normal"/>
    <w:aliases w:val="heading 2"/>
    <w:qFormat/>
    <w:rsid w:val="004B5295"/>
    <w:rPr>
      <w:rFonts w:ascii="Trebuchet MS Italic" w:hAnsi="Trebuchet MS Italic"/>
    </w:rPr>
  </w:style>
  <w:style w:type="paragraph" w:styleId="Heading1">
    <w:name w:val="heading 1"/>
    <w:basedOn w:val="Normal"/>
    <w:next w:val="Normal"/>
    <w:link w:val="Heading1Char"/>
    <w:uiPriority w:val="9"/>
    <w:qFormat/>
    <w:rsid w:val="00F80BD6"/>
    <w:pPr>
      <w:keepNext/>
      <w:keepLines/>
      <w:spacing w:before="480"/>
      <w:jc w:val="both"/>
      <w:outlineLvl w:val="0"/>
    </w:pPr>
    <w:rPr>
      <w:rFonts w:ascii="Trebuchet MS Bold" w:eastAsiaTheme="majorEastAsia" w:hAnsi="Trebuchet MS Bold" w:cstheme="majorBidi"/>
      <w:bCs/>
      <w:color w:val="2E4D37"/>
      <w:sz w:val="32"/>
      <w:szCs w:val="32"/>
    </w:rPr>
  </w:style>
  <w:style w:type="paragraph" w:styleId="Heading4">
    <w:name w:val="heading 4"/>
    <w:basedOn w:val="Normal"/>
    <w:next w:val="Normal"/>
    <w:link w:val="Heading4Char"/>
    <w:rsid w:val="004814C2"/>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
    <w:name w:val="Table"/>
    <w:basedOn w:val="Normal"/>
    <w:autoRedefine/>
    <w:rsid w:val="00963C2C"/>
    <w:pPr>
      <w:widowControl w:val="0"/>
      <w:suppressLineNumbers/>
      <w:suppressAutoHyphens/>
      <w:jc w:val="center"/>
    </w:pPr>
    <w:rPr>
      <w:rFonts w:ascii="Calibri" w:eastAsia="SimSun" w:hAnsi="Calibri" w:cs="Mangal"/>
      <w:bCs/>
      <w:kern w:val="1"/>
      <w:sz w:val="22"/>
      <w:lang w:eastAsia="hi-IN" w:bidi="hi-IN"/>
    </w:rPr>
  </w:style>
  <w:style w:type="character" w:customStyle="1" w:styleId="Heading1Char">
    <w:name w:val="Heading 1 Char"/>
    <w:basedOn w:val="DefaultParagraphFont"/>
    <w:link w:val="Heading1"/>
    <w:uiPriority w:val="9"/>
    <w:rsid w:val="00F80BD6"/>
    <w:rPr>
      <w:rFonts w:ascii="Trebuchet MS Bold" w:eastAsiaTheme="majorEastAsia" w:hAnsi="Trebuchet MS Bold" w:cstheme="majorBidi"/>
      <w:bCs/>
      <w:color w:val="2E4D37"/>
      <w:sz w:val="32"/>
      <w:szCs w:val="32"/>
    </w:rPr>
  </w:style>
  <w:style w:type="table" w:styleId="TableGrid">
    <w:name w:val="Table Grid"/>
    <w:basedOn w:val="TableNormal"/>
    <w:uiPriority w:val="59"/>
    <w:rsid w:val="00776206"/>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ListParagraph">
    <w:name w:val="List Paragraph"/>
    <w:basedOn w:val="Normal"/>
    <w:link w:val="ListParagraphChar"/>
    <w:uiPriority w:val="99"/>
    <w:qFormat/>
    <w:rsid w:val="00492DE1"/>
    <w:pPr>
      <w:ind w:left="720"/>
      <w:contextualSpacing/>
    </w:pPr>
  </w:style>
  <w:style w:type="paragraph" w:styleId="TOC1">
    <w:name w:val="toc 1"/>
    <w:basedOn w:val="Normal"/>
    <w:next w:val="Normal"/>
    <w:autoRedefine/>
    <w:uiPriority w:val="39"/>
    <w:rsid w:val="008A600E"/>
    <w:pPr>
      <w:spacing w:before="240" w:after="120"/>
    </w:pPr>
    <w:rPr>
      <w:rFonts w:asciiTheme="minorHAnsi" w:hAnsiTheme="minorHAnsi"/>
      <w:b/>
      <w:caps/>
      <w:sz w:val="22"/>
      <w:szCs w:val="22"/>
      <w:u w:val="single"/>
    </w:rPr>
  </w:style>
  <w:style w:type="paragraph" w:styleId="TOC2">
    <w:name w:val="toc 2"/>
    <w:basedOn w:val="Normal"/>
    <w:next w:val="Normal"/>
    <w:autoRedefine/>
    <w:rsid w:val="008A600E"/>
    <w:rPr>
      <w:rFonts w:asciiTheme="minorHAnsi" w:hAnsiTheme="minorHAnsi"/>
      <w:b/>
      <w:smallCaps/>
      <w:sz w:val="22"/>
      <w:szCs w:val="22"/>
    </w:rPr>
  </w:style>
  <w:style w:type="paragraph" w:styleId="TOC3">
    <w:name w:val="toc 3"/>
    <w:basedOn w:val="Normal"/>
    <w:next w:val="Normal"/>
    <w:autoRedefine/>
    <w:rsid w:val="008A600E"/>
    <w:rPr>
      <w:rFonts w:asciiTheme="minorHAnsi" w:hAnsiTheme="minorHAnsi"/>
      <w:smallCaps/>
      <w:sz w:val="22"/>
      <w:szCs w:val="22"/>
    </w:rPr>
  </w:style>
  <w:style w:type="paragraph" w:styleId="TOC4">
    <w:name w:val="toc 4"/>
    <w:basedOn w:val="Normal"/>
    <w:next w:val="Normal"/>
    <w:autoRedefine/>
    <w:rsid w:val="008A600E"/>
    <w:rPr>
      <w:rFonts w:asciiTheme="minorHAnsi" w:hAnsiTheme="minorHAnsi"/>
      <w:sz w:val="22"/>
      <w:szCs w:val="22"/>
    </w:rPr>
  </w:style>
  <w:style w:type="paragraph" w:styleId="TOC5">
    <w:name w:val="toc 5"/>
    <w:basedOn w:val="Normal"/>
    <w:next w:val="Normal"/>
    <w:autoRedefine/>
    <w:rsid w:val="008A600E"/>
    <w:rPr>
      <w:rFonts w:asciiTheme="minorHAnsi" w:hAnsiTheme="minorHAnsi"/>
      <w:sz w:val="22"/>
      <w:szCs w:val="22"/>
    </w:rPr>
  </w:style>
  <w:style w:type="paragraph" w:styleId="TOC6">
    <w:name w:val="toc 6"/>
    <w:basedOn w:val="Normal"/>
    <w:next w:val="Normal"/>
    <w:autoRedefine/>
    <w:rsid w:val="008A600E"/>
    <w:rPr>
      <w:rFonts w:asciiTheme="minorHAnsi" w:hAnsiTheme="minorHAnsi"/>
      <w:sz w:val="22"/>
      <w:szCs w:val="22"/>
    </w:rPr>
  </w:style>
  <w:style w:type="paragraph" w:styleId="TOC7">
    <w:name w:val="toc 7"/>
    <w:basedOn w:val="Normal"/>
    <w:next w:val="Normal"/>
    <w:autoRedefine/>
    <w:rsid w:val="008A600E"/>
    <w:rPr>
      <w:rFonts w:asciiTheme="minorHAnsi" w:hAnsiTheme="minorHAnsi"/>
      <w:sz w:val="22"/>
      <w:szCs w:val="22"/>
    </w:rPr>
  </w:style>
  <w:style w:type="paragraph" w:styleId="TOC8">
    <w:name w:val="toc 8"/>
    <w:basedOn w:val="Normal"/>
    <w:next w:val="Normal"/>
    <w:autoRedefine/>
    <w:rsid w:val="008A600E"/>
    <w:rPr>
      <w:rFonts w:asciiTheme="minorHAnsi" w:hAnsiTheme="minorHAnsi"/>
      <w:sz w:val="22"/>
      <w:szCs w:val="22"/>
    </w:rPr>
  </w:style>
  <w:style w:type="paragraph" w:styleId="TOC9">
    <w:name w:val="toc 9"/>
    <w:basedOn w:val="Normal"/>
    <w:next w:val="Normal"/>
    <w:autoRedefine/>
    <w:rsid w:val="008A600E"/>
    <w:rPr>
      <w:rFonts w:asciiTheme="minorHAnsi" w:hAnsiTheme="minorHAnsi"/>
      <w:sz w:val="22"/>
      <w:szCs w:val="22"/>
    </w:rPr>
  </w:style>
  <w:style w:type="paragraph" w:styleId="Header">
    <w:name w:val="header"/>
    <w:basedOn w:val="Normal"/>
    <w:link w:val="HeaderChar"/>
    <w:rsid w:val="00E849BC"/>
    <w:pPr>
      <w:tabs>
        <w:tab w:val="center" w:pos="4320"/>
        <w:tab w:val="right" w:pos="8640"/>
      </w:tabs>
    </w:pPr>
  </w:style>
  <w:style w:type="character" w:customStyle="1" w:styleId="HeaderChar">
    <w:name w:val="Header Char"/>
    <w:basedOn w:val="DefaultParagraphFont"/>
    <w:link w:val="Header"/>
    <w:rsid w:val="00E849BC"/>
  </w:style>
  <w:style w:type="paragraph" w:styleId="Footer">
    <w:name w:val="footer"/>
    <w:basedOn w:val="Normal"/>
    <w:link w:val="FooterChar"/>
    <w:rsid w:val="00E849BC"/>
    <w:pPr>
      <w:tabs>
        <w:tab w:val="center" w:pos="4320"/>
        <w:tab w:val="right" w:pos="8640"/>
      </w:tabs>
    </w:pPr>
  </w:style>
  <w:style w:type="character" w:customStyle="1" w:styleId="FooterChar">
    <w:name w:val="Footer Char"/>
    <w:basedOn w:val="DefaultParagraphFont"/>
    <w:link w:val="Footer"/>
    <w:rsid w:val="00E849BC"/>
  </w:style>
  <w:style w:type="character" w:styleId="PageNumber">
    <w:name w:val="page number"/>
    <w:basedOn w:val="DefaultParagraphFont"/>
    <w:rsid w:val="00E849BC"/>
  </w:style>
  <w:style w:type="paragraph" w:styleId="BalloonText">
    <w:name w:val="Balloon Text"/>
    <w:basedOn w:val="Normal"/>
    <w:link w:val="BalloonTextChar"/>
    <w:rsid w:val="00E849BC"/>
    <w:rPr>
      <w:rFonts w:ascii="Lucida Grande" w:hAnsi="Lucida Grande" w:cs="Lucida Grande"/>
      <w:sz w:val="18"/>
      <w:szCs w:val="18"/>
    </w:rPr>
  </w:style>
  <w:style w:type="character" w:customStyle="1" w:styleId="BalloonTextChar">
    <w:name w:val="Balloon Text Char"/>
    <w:basedOn w:val="DefaultParagraphFont"/>
    <w:link w:val="BalloonText"/>
    <w:rsid w:val="00E849BC"/>
    <w:rPr>
      <w:rFonts w:ascii="Lucida Grande" w:hAnsi="Lucida Grande" w:cs="Lucida Grande"/>
      <w:sz w:val="18"/>
      <w:szCs w:val="18"/>
    </w:rPr>
  </w:style>
  <w:style w:type="paragraph" w:styleId="BodyText2">
    <w:name w:val="Body Text 2"/>
    <w:basedOn w:val="Normal"/>
    <w:link w:val="BodyText2Char"/>
    <w:uiPriority w:val="99"/>
    <w:unhideWhenUsed/>
    <w:rsid w:val="00365713"/>
    <w:pPr>
      <w:spacing w:after="120" w:line="480" w:lineRule="auto"/>
    </w:pPr>
    <w:rPr>
      <w:rFonts w:ascii="Calibri" w:eastAsia="Calibri" w:hAnsi="Calibri" w:cs="Times New Roman"/>
      <w:sz w:val="22"/>
      <w:szCs w:val="22"/>
      <w:lang w:val="es-CR"/>
    </w:rPr>
  </w:style>
  <w:style w:type="character" w:customStyle="1" w:styleId="BodyText2Char">
    <w:name w:val="Body Text 2 Char"/>
    <w:basedOn w:val="DefaultParagraphFont"/>
    <w:link w:val="BodyText2"/>
    <w:uiPriority w:val="99"/>
    <w:rsid w:val="00365713"/>
    <w:rPr>
      <w:rFonts w:ascii="Calibri" w:eastAsia="Calibri" w:hAnsi="Calibri" w:cs="Times New Roman"/>
      <w:sz w:val="22"/>
      <w:szCs w:val="22"/>
      <w:lang w:val="es-CR"/>
    </w:rPr>
  </w:style>
  <w:style w:type="paragraph" w:styleId="Caption">
    <w:name w:val="caption"/>
    <w:basedOn w:val="Normal"/>
    <w:next w:val="Normal"/>
    <w:rsid w:val="009A3396"/>
    <w:pPr>
      <w:spacing w:after="200"/>
    </w:pPr>
    <w:rPr>
      <w:b/>
      <w:bCs/>
      <w:color w:val="4F81BD" w:themeColor="accent1"/>
      <w:sz w:val="18"/>
      <w:szCs w:val="18"/>
    </w:rPr>
  </w:style>
  <w:style w:type="paragraph" w:styleId="NormalWeb">
    <w:name w:val="Normal (Web)"/>
    <w:basedOn w:val="Normal"/>
    <w:rsid w:val="007F2E3A"/>
    <w:rPr>
      <w:rFonts w:ascii="Times New Roman" w:hAnsi="Times New Roman" w:cs="Times New Roman"/>
    </w:rPr>
  </w:style>
  <w:style w:type="paragraph" w:customStyle="1" w:styleId="normal0">
    <w:name w:val="normal"/>
    <w:basedOn w:val="NormalWeb"/>
    <w:qFormat/>
    <w:rsid w:val="009A3396"/>
    <w:pPr>
      <w:jc w:val="center"/>
    </w:pPr>
    <w:rPr>
      <w:rFonts w:ascii="Trebuchet MS" w:hAnsi="Trebuchet MS"/>
      <w:sz w:val="22"/>
      <w:lang w:val="es-ES_tradnl"/>
    </w:rPr>
  </w:style>
  <w:style w:type="paragraph" w:customStyle="1" w:styleId="ColorfulList-Accent11">
    <w:name w:val="Colorful List - Accent 11"/>
    <w:aliases w:val="Cuadros,figuras y gráficos"/>
    <w:basedOn w:val="Normal"/>
    <w:link w:val="ColorfulList-Accent1Char"/>
    <w:qFormat/>
    <w:rsid w:val="00A330EB"/>
    <w:pPr>
      <w:spacing w:after="200" w:line="360" w:lineRule="auto"/>
      <w:ind w:left="720"/>
      <w:contextualSpacing/>
      <w:jc w:val="both"/>
    </w:pPr>
    <w:rPr>
      <w:rFonts w:ascii="Times New Roman" w:eastAsia="Times New Roman" w:hAnsi="Times New Roman" w:cs="Times New Roman"/>
      <w:sz w:val="22"/>
      <w:szCs w:val="20"/>
      <w:lang w:val="es-CR"/>
    </w:rPr>
  </w:style>
  <w:style w:type="character" w:customStyle="1" w:styleId="ColorfulList-Accent1Char">
    <w:name w:val="Colorful List - Accent 1 Char"/>
    <w:aliases w:val="Cuadros Char,figuras y gráficos Char"/>
    <w:link w:val="ColorfulList-Accent11"/>
    <w:locked/>
    <w:rsid w:val="00A330EB"/>
    <w:rPr>
      <w:rFonts w:ascii="Times New Roman" w:eastAsia="Times New Roman" w:hAnsi="Times New Roman" w:cs="Times New Roman"/>
      <w:sz w:val="22"/>
      <w:szCs w:val="20"/>
      <w:lang w:val="es-CR"/>
    </w:rPr>
  </w:style>
  <w:style w:type="character" w:customStyle="1" w:styleId="ListParagraphChar">
    <w:name w:val="List Paragraph Char"/>
    <w:link w:val="ListParagraph"/>
    <w:uiPriority w:val="34"/>
    <w:rsid w:val="00A330EB"/>
    <w:rPr>
      <w:rFonts w:ascii="Trebuchet MS Italic" w:hAnsi="Trebuchet MS Italic"/>
    </w:rPr>
  </w:style>
  <w:style w:type="table" w:styleId="DarkList-Accent3">
    <w:name w:val="Dark List Accent 3"/>
    <w:basedOn w:val="TableNormal"/>
    <w:rsid w:val="00F85BF2"/>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LightGrid-Accent3">
    <w:name w:val="Light Grid Accent 3"/>
    <w:basedOn w:val="TableNormal"/>
    <w:rsid w:val="00F85B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List-Accent3">
    <w:name w:val="Light List Accent 3"/>
    <w:basedOn w:val="TableNormal"/>
    <w:rsid w:val="00F85BF2"/>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MediumGrid1-Accent3">
    <w:name w:val="Medium Grid 1 Accent 3"/>
    <w:basedOn w:val="TableNormal"/>
    <w:rsid w:val="00F85BF2"/>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paragraph" w:styleId="BodyText">
    <w:name w:val="Body Text"/>
    <w:basedOn w:val="Normal"/>
    <w:link w:val="BodyTextChar"/>
    <w:rsid w:val="004814C2"/>
    <w:pPr>
      <w:spacing w:after="120"/>
    </w:pPr>
  </w:style>
  <w:style w:type="character" w:customStyle="1" w:styleId="BodyTextChar">
    <w:name w:val="Body Text Char"/>
    <w:basedOn w:val="DefaultParagraphFont"/>
    <w:link w:val="BodyText"/>
    <w:rsid w:val="004814C2"/>
    <w:rPr>
      <w:rFonts w:ascii="Trebuchet MS Italic" w:hAnsi="Trebuchet MS Italic"/>
    </w:rPr>
  </w:style>
  <w:style w:type="character" w:customStyle="1" w:styleId="Heading4Char">
    <w:name w:val="Heading 4 Char"/>
    <w:basedOn w:val="DefaultParagraphFont"/>
    <w:link w:val="Heading4"/>
    <w:rsid w:val="004814C2"/>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2088022">
      <w:bodyDiv w:val="1"/>
      <w:marLeft w:val="0"/>
      <w:marRight w:val="0"/>
      <w:marTop w:val="0"/>
      <w:marBottom w:val="0"/>
      <w:divBdr>
        <w:top w:val="none" w:sz="0" w:space="0" w:color="auto"/>
        <w:left w:val="none" w:sz="0" w:space="0" w:color="auto"/>
        <w:bottom w:val="none" w:sz="0" w:space="0" w:color="auto"/>
        <w:right w:val="none" w:sz="0" w:space="0" w:color="auto"/>
      </w:divBdr>
      <w:divsChild>
        <w:div w:id="1809737622">
          <w:marLeft w:val="547"/>
          <w:marRight w:val="0"/>
          <w:marTop w:val="0"/>
          <w:marBottom w:val="0"/>
          <w:divBdr>
            <w:top w:val="none" w:sz="0" w:space="0" w:color="auto"/>
            <w:left w:val="none" w:sz="0" w:space="0" w:color="auto"/>
            <w:bottom w:val="none" w:sz="0" w:space="0" w:color="auto"/>
            <w:right w:val="none" w:sz="0" w:space="0" w:color="auto"/>
          </w:divBdr>
        </w:div>
      </w:divsChild>
    </w:div>
    <w:div w:id="350684522">
      <w:bodyDiv w:val="1"/>
      <w:marLeft w:val="0"/>
      <w:marRight w:val="0"/>
      <w:marTop w:val="0"/>
      <w:marBottom w:val="0"/>
      <w:divBdr>
        <w:top w:val="none" w:sz="0" w:space="0" w:color="auto"/>
        <w:left w:val="none" w:sz="0" w:space="0" w:color="auto"/>
        <w:bottom w:val="none" w:sz="0" w:space="0" w:color="auto"/>
        <w:right w:val="none" w:sz="0" w:space="0" w:color="auto"/>
      </w:divBdr>
      <w:divsChild>
        <w:div w:id="1741827005">
          <w:marLeft w:val="331"/>
          <w:marRight w:val="0"/>
          <w:marTop w:val="180"/>
          <w:marBottom w:val="0"/>
          <w:divBdr>
            <w:top w:val="none" w:sz="0" w:space="0" w:color="auto"/>
            <w:left w:val="none" w:sz="0" w:space="0" w:color="auto"/>
            <w:bottom w:val="none" w:sz="0" w:space="0" w:color="auto"/>
            <w:right w:val="none" w:sz="0" w:space="0" w:color="auto"/>
          </w:divBdr>
        </w:div>
        <w:div w:id="298191752">
          <w:marLeft w:val="331"/>
          <w:marRight w:val="0"/>
          <w:marTop w:val="180"/>
          <w:marBottom w:val="0"/>
          <w:divBdr>
            <w:top w:val="none" w:sz="0" w:space="0" w:color="auto"/>
            <w:left w:val="none" w:sz="0" w:space="0" w:color="auto"/>
            <w:bottom w:val="none" w:sz="0" w:space="0" w:color="auto"/>
            <w:right w:val="none" w:sz="0" w:space="0" w:color="auto"/>
          </w:divBdr>
        </w:div>
        <w:div w:id="130711000">
          <w:marLeft w:val="331"/>
          <w:marRight w:val="0"/>
          <w:marTop w:val="180"/>
          <w:marBottom w:val="0"/>
          <w:divBdr>
            <w:top w:val="none" w:sz="0" w:space="0" w:color="auto"/>
            <w:left w:val="none" w:sz="0" w:space="0" w:color="auto"/>
            <w:bottom w:val="none" w:sz="0" w:space="0" w:color="auto"/>
            <w:right w:val="none" w:sz="0" w:space="0" w:color="auto"/>
          </w:divBdr>
        </w:div>
        <w:div w:id="1733964931">
          <w:marLeft w:val="331"/>
          <w:marRight w:val="0"/>
          <w:marTop w:val="0"/>
          <w:marBottom w:val="0"/>
          <w:divBdr>
            <w:top w:val="none" w:sz="0" w:space="0" w:color="auto"/>
            <w:left w:val="none" w:sz="0" w:space="0" w:color="auto"/>
            <w:bottom w:val="none" w:sz="0" w:space="0" w:color="auto"/>
            <w:right w:val="none" w:sz="0" w:space="0" w:color="auto"/>
          </w:divBdr>
        </w:div>
        <w:div w:id="803935752">
          <w:marLeft w:val="331"/>
          <w:marRight w:val="0"/>
          <w:marTop w:val="0"/>
          <w:marBottom w:val="0"/>
          <w:divBdr>
            <w:top w:val="none" w:sz="0" w:space="0" w:color="auto"/>
            <w:left w:val="none" w:sz="0" w:space="0" w:color="auto"/>
            <w:bottom w:val="none" w:sz="0" w:space="0" w:color="auto"/>
            <w:right w:val="none" w:sz="0" w:space="0" w:color="auto"/>
          </w:divBdr>
        </w:div>
        <w:div w:id="1129862592">
          <w:marLeft w:val="331"/>
          <w:marRight w:val="0"/>
          <w:marTop w:val="0"/>
          <w:marBottom w:val="0"/>
          <w:divBdr>
            <w:top w:val="none" w:sz="0" w:space="0" w:color="auto"/>
            <w:left w:val="none" w:sz="0" w:space="0" w:color="auto"/>
            <w:bottom w:val="none" w:sz="0" w:space="0" w:color="auto"/>
            <w:right w:val="none" w:sz="0" w:space="0" w:color="auto"/>
          </w:divBdr>
        </w:div>
        <w:div w:id="1445999220">
          <w:marLeft w:val="331"/>
          <w:marRight w:val="0"/>
          <w:marTop w:val="0"/>
          <w:marBottom w:val="0"/>
          <w:divBdr>
            <w:top w:val="none" w:sz="0" w:space="0" w:color="auto"/>
            <w:left w:val="none" w:sz="0" w:space="0" w:color="auto"/>
            <w:bottom w:val="none" w:sz="0" w:space="0" w:color="auto"/>
            <w:right w:val="none" w:sz="0" w:space="0" w:color="auto"/>
          </w:divBdr>
        </w:div>
        <w:div w:id="535771392">
          <w:marLeft w:val="331"/>
          <w:marRight w:val="0"/>
          <w:marTop w:val="0"/>
          <w:marBottom w:val="0"/>
          <w:divBdr>
            <w:top w:val="none" w:sz="0" w:space="0" w:color="auto"/>
            <w:left w:val="none" w:sz="0" w:space="0" w:color="auto"/>
            <w:bottom w:val="none" w:sz="0" w:space="0" w:color="auto"/>
            <w:right w:val="none" w:sz="0" w:space="0" w:color="auto"/>
          </w:divBdr>
        </w:div>
      </w:divsChild>
    </w:div>
    <w:div w:id="1038817787">
      <w:bodyDiv w:val="1"/>
      <w:marLeft w:val="0"/>
      <w:marRight w:val="0"/>
      <w:marTop w:val="0"/>
      <w:marBottom w:val="0"/>
      <w:divBdr>
        <w:top w:val="none" w:sz="0" w:space="0" w:color="auto"/>
        <w:left w:val="none" w:sz="0" w:space="0" w:color="auto"/>
        <w:bottom w:val="none" w:sz="0" w:space="0" w:color="auto"/>
        <w:right w:val="none" w:sz="0" w:space="0" w:color="auto"/>
      </w:divBdr>
      <w:divsChild>
        <w:div w:id="2048680411">
          <w:marLeft w:val="547"/>
          <w:marRight w:val="0"/>
          <w:marTop w:val="0"/>
          <w:marBottom w:val="0"/>
          <w:divBdr>
            <w:top w:val="none" w:sz="0" w:space="0" w:color="auto"/>
            <w:left w:val="none" w:sz="0" w:space="0" w:color="auto"/>
            <w:bottom w:val="none" w:sz="0" w:space="0" w:color="auto"/>
            <w:right w:val="none" w:sz="0" w:space="0" w:color="auto"/>
          </w:divBdr>
        </w:div>
      </w:divsChild>
    </w:div>
    <w:div w:id="1228027923">
      <w:bodyDiv w:val="1"/>
      <w:marLeft w:val="0"/>
      <w:marRight w:val="0"/>
      <w:marTop w:val="0"/>
      <w:marBottom w:val="0"/>
      <w:divBdr>
        <w:top w:val="none" w:sz="0" w:space="0" w:color="auto"/>
        <w:left w:val="none" w:sz="0" w:space="0" w:color="auto"/>
        <w:bottom w:val="none" w:sz="0" w:space="0" w:color="auto"/>
        <w:right w:val="none" w:sz="0" w:space="0" w:color="auto"/>
      </w:divBdr>
    </w:div>
    <w:div w:id="1436436774">
      <w:bodyDiv w:val="1"/>
      <w:marLeft w:val="0"/>
      <w:marRight w:val="0"/>
      <w:marTop w:val="0"/>
      <w:marBottom w:val="0"/>
      <w:divBdr>
        <w:top w:val="none" w:sz="0" w:space="0" w:color="auto"/>
        <w:left w:val="none" w:sz="0" w:space="0" w:color="auto"/>
        <w:bottom w:val="none" w:sz="0" w:space="0" w:color="auto"/>
        <w:right w:val="none" w:sz="0" w:space="0" w:color="auto"/>
      </w:divBdr>
      <w:divsChild>
        <w:div w:id="1076054183">
          <w:marLeft w:val="331"/>
          <w:marRight w:val="0"/>
          <w:marTop w:val="0"/>
          <w:marBottom w:val="0"/>
          <w:divBdr>
            <w:top w:val="none" w:sz="0" w:space="0" w:color="auto"/>
            <w:left w:val="none" w:sz="0" w:space="0" w:color="auto"/>
            <w:bottom w:val="none" w:sz="0" w:space="0" w:color="auto"/>
            <w:right w:val="none" w:sz="0" w:space="0" w:color="auto"/>
          </w:divBdr>
        </w:div>
        <w:div w:id="1569002504">
          <w:marLeft w:val="331"/>
          <w:marRight w:val="0"/>
          <w:marTop w:val="0"/>
          <w:marBottom w:val="0"/>
          <w:divBdr>
            <w:top w:val="none" w:sz="0" w:space="0" w:color="auto"/>
            <w:left w:val="none" w:sz="0" w:space="0" w:color="auto"/>
            <w:bottom w:val="none" w:sz="0" w:space="0" w:color="auto"/>
            <w:right w:val="none" w:sz="0" w:space="0" w:color="auto"/>
          </w:divBdr>
        </w:div>
        <w:div w:id="1013268747">
          <w:marLeft w:val="331"/>
          <w:marRight w:val="0"/>
          <w:marTop w:val="0"/>
          <w:marBottom w:val="0"/>
          <w:divBdr>
            <w:top w:val="none" w:sz="0" w:space="0" w:color="auto"/>
            <w:left w:val="none" w:sz="0" w:space="0" w:color="auto"/>
            <w:bottom w:val="none" w:sz="0" w:space="0" w:color="auto"/>
            <w:right w:val="none" w:sz="0" w:space="0" w:color="auto"/>
          </w:divBdr>
        </w:div>
      </w:divsChild>
    </w:div>
    <w:div w:id="1464425681">
      <w:bodyDiv w:val="1"/>
      <w:marLeft w:val="0"/>
      <w:marRight w:val="0"/>
      <w:marTop w:val="0"/>
      <w:marBottom w:val="0"/>
      <w:divBdr>
        <w:top w:val="none" w:sz="0" w:space="0" w:color="auto"/>
        <w:left w:val="none" w:sz="0" w:space="0" w:color="auto"/>
        <w:bottom w:val="none" w:sz="0" w:space="0" w:color="auto"/>
        <w:right w:val="none" w:sz="0" w:space="0" w:color="auto"/>
      </w:divBdr>
      <w:divsChild>
        <w:div w:id="948437033">
          <w:marLeft w:val="331"/>
          <w:marRight w:val="0"/>
          <w:marTop w:val="180"/>
          <w:marBottom w:val="0"/>
          <w:divBdr>
            <w:top w:val="none" w:sz="0" w:space="0" w:color="auto"/>
            <w:left w:val="none" w:sz="0" w:space="0" w:color="auto"/>
            <w:bottom w:val="none" w:sz="0" w:space="0" w:color="auto"/>
            <w:right w:val="none" w:sz="0" w:space="0" w:color="auto"/>
          </w:divBdr>
        </w:div>
        <w:div w:id="1879388984">
          <w:marLeft w:val="331"/>
          <w:marRight w:val="0"/>
          <w:marTop w:val="180"/>
          <w:marBottom w:val="0"/>
          <w:divBdr>
            <w:top w:val="none" w:sz="0" w:space="0" w:color="auto"/>
            <w:left w:val="none" w:sz="0" w:space="0" w:color="auto"/>
            <w:bottom w:val="none" w:sz="0" w:space="0" w:color="auto"/>
            <w:right w:val="none" w:sz="0" w:space="0" w:color="auto"/>
          </w:divBdr>
        </w:div>
        <w:div w:id="202711963">
          <w:marLeft w:val="331"/>
          <w:marRight w:val="0"/>
          <w:marTop w:val="180"/>
          <w:marBottom w:val="0"/>
          <w:divBdr>
            <w:top w:val="none" w:sz="0" w:space="0" w:color="auto"/>
            <w:left w:val="none" w:sz="0" w:space="0" w:color="auto"/>
            <w:bottom w:val="none" w:sz="0" w:space="0" w:color="auto"/>
            <w:right w:val="none" w:sz="0" w:space="0" w:color="auto"/>
          </w:divBdr>
        </w:div>
        <w:div w:id="2067336317">
          <w:marLeft w:val="331"/>
          <w:marRight w:val="0"/>
          <w:marTop w:val="0"/>
          <w:marBottom w:val="0"/>
          <w:divBdr>
            <w:top w:val="none" w:sz="0" w:space="0" w:color="auto"/>
            <w:left w:val="none" w:sz="0" w:space="0" w:color="auto"/>
            <w:bottom w:val="none" w:sz="0" w:space="0" w:color="auto"/>
            <w:right w:val="none" w:sz="0" w:space="0" w:color="auto"/>
          </w:divBdr>
        </w:div>
        <w:div w:id="1280916404">
          <w:marLeft w:val="331"/>
          <w:marRight w:val="0"/>
          <w:marTop w:val="0"/>
          <w:marBottom w:val="0"/>
          <w:divBdr>
            <w:top w:val="none" w:sz="0" w:space="0" w:color="auto"/>
            <w:left w:val="none" w:sz="0" w:space="0" w:color="auto"/>
            <w:bottom w:val="none" w:sz="0" w:space="0" w:color="auto"/>
            <w:right w:val="none" w:sz="0" w:space="0" w:color="auto"/>
          </w:divBdr>
        </w:div>
        <w:div w:id="1515533140">
          <w:marLeft w:val="331"/>
          <w:marRight w:val="0"/>
          <w:marTop w:val="0"/>
          <w:marBottom w:val="0"/>
          <w:divBdr>
            <w:top w:val="none" w:sz="0" w:space="0" w:color="auto"/>
            <w:left w:val="none" w:sz="0" w:space="0" w:color="auto"/>
            <w:bottom w:val="none" w:sz="0" w:space="0" w:color="auto"/>
            <w:right w:val="none" w:sz="0" w:space="0" w:color="auto"/>
          </w:divBdr>
        </w:div>
        <w:div w:id="1013337060">
          <w:marLeft w:val="331"/>
          <w:marRight w:val="0"/>
          <w:marTop w:val="0"/>
          <w:marBottom w:val="0"/>
          <w:divBdr>
            <w:top w:val="none" w:sz="0" w:space="0" w:color="auto"/>
            <w:left w:val="none" w:sz="0" w:space="0" w:color="auto"/>
            <w:bottom w:val="none" w:sz="0" w:space="0" w:color="auto"/>
            <w:right w:val="none" w:sz="0" w:space="0" w:color="auto"/>
          </w:divBdr>
        </w:div>
        <w:div w:id="24865991">
          <w:marLeft w:val="331"/>
          <w:marRight w:val="0"/>
          <w:marTop w:val="0"/>
          <w:marBottom w:val="0"/>
          <w:divBdr>
            <w:top w:val="none" w:sz="0" w:space="0" w:color="auto"/>
            <w:left w:val="none" w:sz="0" w:space="0" w:color="auto"/>
            <w:bottom w:val="none" w:sz="0" w:space="0" w:color="auto"/>
            <w:right w:val="none" w:sz="0" w:space="0" w:color="auto"/>
          </w:divBdr>
        </w:div>
      </w:divsChild>
    </w:div>
    <w:div w:id="1760247045">
      <w:bodyDiv w:val="1"/>
      <w:marLeft w:val="0"/>
      <w:marRight w:val="0"/>
      <w:marTop w:val="0"/>
      <w:marBottom w:val="0"/>
      <w:divBdr>
        <w:top w:val="none" w:sz="0" w:space="0" w:color="auto"/>
        <w:left w:val="none" w:sz="0" w:space="0" w:color="auto"/>
        <w:bottom w:val="none" w:sz="0" w:space="0" w:color="auto"/>
        <w:right w:val="none" w:sz="0" w:space="0" w:color="auto"/>
      </w:divBdr>
      <w:divsChild>
        <w:div w:id="1771047509">
          <w:marLeft w:val="547"/>
          <w:marRight w:val="0"/>
          <w:marTop w:val="0"/>
          <w:marBottom w:val="0"/>
          <w:divBdr>
            <w:top w:val="none" w:sz="0" w:space="0" w:color="auto"/>
            <w:left w:val="none" w:sz="0" w:space="0" w:color="auto"/>
            <w:bottom w:val="none" w:sz="0" w:space="0" w:color="auto"/>
            <w:right w:val="none" w:sz="0" w:space="0" w:color="auto"/>
          </w:divBdr>
        </w:div>
      </w:divsChild>
    </w:div>
    <w:div w:id="1846162177">
      <w:bodyDiv w:val="1"/>
      <w:marLeft w:val="0"/>
      <w:marRight w:val="0"/>
      <w:marTop w:val="0"/>
      <w:marBottom w:val="0"/>
      <w:divBdr>
        <w:top w:val="none" w:sz="0" w:space="0" w:color="auto"/>
        <w:left w:val="none" w:sz="0" w:space="0" w:color="auto"/>
        <w:bottom w:val="none" w:sz="0" w:space="0" w:color="auto"/>
        <w:right w:val="none" w:sz="0" w:space="0" w:color="auto"/>
      </w:divBdr>
      <w:divsChild>
        <w:div w:id="1906256965">
          <w:marLeft w:val="547"/>
          <w:marRight w:val="0"/>
          <w:marTop w:val="0"/>
          <w:marBottom w:val="0"/>
          <w:divBdr>
            <w:top w:val="none" w:sz="0" w:space="0" w:color="auto"/>
            <w:left w:val="none" w:sz="0" w:space="0" w:color="auto"/>
            <w:bottom w:val="none" w:sz="0" w:space="0" w:color="auto"/>
            <w:right w:val="none" w:sz="0" w:space="0" w:color="auto"/>
          </w:divBdr>
        </w:div>
      </w:divsChild>
    </w:div>
    <w:div w:id="1912230964">
      <w:bodyDiv w:val="1"/>
      <w:marLeft w:val="0"/>
      <w:marRight w:val="0"/>
      <w:marTop w:val="0"/>
      <w:marBottom w:val="0"/>
      <w:divBdr>
        <w:top w:val="none" w:sz="0" w:space="0" w:color="auto"/>
        <w:left w:val="none" w:sz="0" w:space="0" w:color="auto"/>
        <w:bottom w:val="none" w:sz="0" w:space="0" w:color="auto"/>
        <w:right w:val="none" w:sz="0" w:space="0" w:color="auto"/>
      </w:divBdr>
      <w:divsChild>
        <w:div w:id="2062512333">
          <w:marLeft w:val="331"/>
          <w:marRight w:val="0"/>
          <w:marTop w:val="180"/>
          <w:marBottom w:val="0"/>
          <w:divBdr>
            <w:top w:val="none" w:sz="0" w:space="0" w:color="auto"/>
            <w:left w:val="none" w:sz="0" w:space="0" w:color="auto"/>
            <w:bottom w:val="none" w:sz="0" w:space="0" w:color="auto"/>
            <w:right w:val="none" w:sz="0" w:space="0" w:color="auto"/>
          </w:divBdr>
        </w:div>
        <w:div w:id="577251636">
          <w:marLeft w:val="331"/>
          <w:marRight w:val="0"/>
          <w:marTop w:val="180"/>
          <w:marBottom w:val="0"/>
          <w:divBdr>
            <w:top w:val="none" w:sz="0" w:space="0" w:color="auto"/>
            <w:left w:val="none" w:sz="0" w:space="0" w:color="auto"/>
            <w:bottom w:val="none" w:sz="0" w:space="0" w:color="auto"/>
            <w:right w:val="none" w:sz="0" w:space="0" w:color="auto"/>
          </w:divBdr>
        </w:div>
        <w:div w:id="376973358">
          <w:marLeft w:val="331"/>
          <w:marRight w:val="0"/>
          <w:marTop w:val="180"/>
          <w:marBottom w:val="0"/>
          <w:divBdr>
            <w:top w:val="none" w:sz="0" w:space="0" w:color="auto"/>
            <w:left w:val="none" w:sz="0" w:space="0" w:color="auto"/>
            <w:bottom w:val="none" w:sz="0" w:space="0" w:color="auto"/>
            <w:right w:val="none" w:sz="0" w:space="0" w:color="auto"/>
          </w:divBdr>
        </w:div>
      </w:divsChild>
    </w:div>
    <w:div w:id="1932204173">
      <w:bodyDiv w:val="1"/>
      <w:marLeft w:val="0"/>
      <w:marRight w:val="0"/>
      <w:marTop w:val="0"/>
      <w:marBottom w:val="0"/>
      <w:divBdr>
        <w:top w:val="none" w:sz="0" w:space="0" w:color="auto"/>
        <w:left w:val="none" w:sz="0" w:space="0" w:color="auto"/>
        <w:bottom w:val="none" w:sz="0" w:space="0" w:color="auto"/>
        <w:right w:val="none" w:sz="0" w:space="0" w:color="auto"/>
      </w:divBdr>
      <w:divsChild>
        <w:div w:id="1791167814">
          <w:marLeft w:val="331"/>
          <w:marRight w:val="0"/>
          <w:marTop w:val="0"/>
          <w:marBottom w:val="0"/>
          <w:divBdr>
            <w:top w:val="none" w:sz="0" w:space="0" w:color="auto"/>
            <w:left w:val="none" w:sz="0" w:space="0" w:color="auto"/>
            <w:bottom w:val="none" w:sz="0" w:space="0" w:color="auto"/>
            <w:right w:val="none" w:sz="0" w:space="0" w:color="auto"/>
          </w:divBdr>
        </w:div>
        <w:div w:id="130052237">
          <w:marLeft w:val="331"/>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10"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AB8C8AC-01B6-C341-8949-3A28B25DCD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TotalTime>
  <Pages>8</Pages>
  <Words>1910</Words>
  <Characters>10893</Characters>
  <Application>Microsoft Macintosh Word</Application>
  <DocSecurity>0</DocSecurity>
  <Lines>90</Lines>
  <Paragraphs>25</Paragraphs>
  <ScaleCrop>false</ScaleCrop>
  <Company/>
  <LinksUpToDate>false</LinksUpToDate>
  <CharactersWithSpaces>12778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Natlia  Diaz</dc:creator>
  <cp:keywords/>
  <cp:lastModifiedBy>Alexandra Cortes</cp:lastModifiedBy>
  <cp:revision>12</cp:revision>
  <dcterms:created xsi:type="dcterms:W3CDTF">2015-09-25T17:17:00Z</dcterms:created>
  <dcterms:modified xsi:type="dcterms:W3CDTF">2015-09-29T19:20:00Z</dcterms:modified>
</cp:coreProperties>
</file>